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D6830" w14:textId="77777777" w:rsidR="00DE0F87" w:rsidRDefault="00DE0F87" w:rsidP="00DE0F87">
      <w:pPr>
        <w:tabs>
          <w:tab w:val="left" w:pos="720"/>
        </w:tabs>
        <w:autoSpaceDE w:val="0"/>
        <w:autoSpaceDN w:val="0"/>
        <w:adjustRightInd w:val="0"/>
        <w:spacing w:line="500" w:lineRule="exact"/>
        <w:ind w:left="277" w:right="18"/>
        <w:jc w:val="left"/>
        <w:rPr>
          <w:rFonts w:ascii="宋体"/>
          <w:b/>
          <w:bCs/>
          <w:color w:val="000000"/>
          <w:kern w:val="0"/>
          <w:lang w:val="zh-CN"/>
        </w:rPr>
      </w:pPr>
      <w:r>
        <w:rPr>
          <w:rFonts w:ascii="宋体" w:hAnsi="宋体" w:cs="宋体" w:hint="eastAsia"/>
          <w:b/>
          <w:bCs/>
          <w:color w:val="000000"/>
          <w:kern w:val="0"/>
          <w:lang w:val="zh-CN"/>
        </w:rPr>
        <w:t>附件</w:t>
      </w:r>
      <w:r>
        <w:rPr>
          <w:rFonts w:ascii="宋体" w:hAnsi="宋体" w:cs="宋体"/>
          <w:b/>
          <w:bCs/>
          <w:color w:val="000000"/>
          <w:kern w:val="0"/>
          <w:lang w:val="zh-CN"/>
        </w:rPr>
        <w:t>3</w:t>
      </w:r>
      <w:r>
        <w:rPr>
          <w:rFonts w:ascii="宋体" w:hAnsi="宋体" w:cs="宋体" w:hint="eastAsia"/>
          <w:b/>
          <w:bCs/>
          <w:color w:val="000000"/>
          <w:kern w:val="0"/>
          <w:lang w:val="zh-CN"/>
        </w:rPr>
        <w:t>：</w:t>
      </w:r>
    </w:p>
    <w:p w14:paraId="09F2C951" w14:textId="7F1CEAF9" w:rsidR="00DE0F87" w:rsidRDefault="00DE0F87" w:rsidP="00DE0F87">
      <w:pPr>
        <w:jc w:val="center"/>
        <w:rPr>
          <w:rFonts w:ascii="黑体" w:eastAsia="黑体"/>
          <w:b/>
          <w:color w:val="000000"/>
          <w:sz w:val="36"/>
          <w:szCs w:val="36"/>
          <w14:shadow w14:blurRad="50800" w14:dist="38100" w14:dir="2700000" w14:sx="100000" w14:sy="100000" w14:kx="0" w14:ky="0" w14:algn="tl">
            <w14:srgbClr w14:val="000000">
              <w14:alpha w14:val="60000"/>
            </w14:srgbClr>
          </w14:shadow>
        </w:rPr>
      </w:pPr>
      <w:r w:rsidRPr="00211AD6">
        <w:rPr>
          <w:rFonts w:ascii="黑体" w:eastAsia="黑体" w:hAnsi="宋体" w:cs="黑体" w:hint="eastAsia"/>
          <w:b/>
          <w:bCs/>
          <w:sz w:val="28"/>
          <w:szCs w:val="28"/>
        </w:rPr>
        <w:t>2</w:t>
      </w:r>
      <w:r w:rsidR="00486702">
        <w:rPr>
          <w:rFonts w:ascii="黑体" w:eastAsia="黑体" w:hAnsi="宋体" w:cs="黑体" w:hint="eastAsia"/>
          <w:b/>
          <w:bCs/>
          <w:sz w:val="28"/>
          <w:szCs w:val="28"/>
        </w:rPr>
        <w:t>02</w:t>
      </w:r>
      <w:r w:rsidR="003C77D4">
        <w:rPr>
          <w:rFonts w:ascii="黑体" w:eastAsia="黑体" w:hAnsi="宋体" w:cs="黑体"/>
          <w:b/>
          <w:bCs/>
          <w:sz w:val="28"/>
          <w:szCs w:val="28"/>
        </w:rPr>
        <w:t>2</w:t>
      </w:r>
      <w:r w:rsidR="00486702">
        <w:rPr>
          <w:rFonts w:ascii="黑体" w:eastAsia="黑体" w:hAnsi="宋体" w:cs="黑体" w:hint="eastAsia"/>
          <w:b/>
          <w:bCs/>
          <w:sz w:val="28"/>
          <w:szCs w:val="28"/>
        </w:rPr>
        <w:t>年</w:t>
      </w:r>
      <w:r w:rsidR="003C77D4">
        <w:rPr>
          <w:rFonts w:ascii="黑体" w:eastAsia="黑体" w:hAnsi="宋体" w:cs="黑体" w:hint="eastAsia"/>
          <w:b/>
          <w:bCs/>
          <w:sz w:val="28"/>
          <w:szCs w:val="28"/>
        </w:rPr>
        <w:t>上</w:t>
      </w:r>
      <w:r w:rsidRPr="00211AD6">
        <w:rPr>
          <w:rFonts w:ascii="黑体" w:eastAsia="黑体" w:hAnsi="宋体" w:cs="黑体" w:hint="eastAsia"/>
          <w:b/>
          <w:bCs/>
          <w:sz w:val="28"/>
          <w:szCs w:val="28"/>
        </w:rPr>
        <w:t>半年度经济系列继续教育课程及内容简介</w:t>
      </w:r>
    </w:p>
    <w:tbl>
      <w:tblPr>
        <w:tblW w:w="14642" w:type="dxa"/>
        <w:tblInd w:w="-106" w:type="dxa"/>
        <w:tblLayout w:type="fixed"/>
        <w:tblLook w:val="04A0" w:firstRow="1" w:lastRow="0" w:firstColumn="1" w:lastColumn="0" w:noHBand="0" w:noVBand="1"/>
      </w:tblPr>
      <w:tblGrid>
        <w:gridCol w:w="1065"/>
        <w:gridCol w:w="1984"/>
        <w:gridCol w:w="3402"/>
        <w:gridCol w:w="8191"/>
      </w:tblGrid>
      <w:tr w:rsidR="00DE0F87" w:rsidRPr="008E28F8" w14:paraId="6A72EF53" w14:textId="77777777" w:rsidTr="00350BBF">
        <w:trPr>
          <w:trHeight w:val="704"/>
        </w:trPr>
        <w:tc>
          <w:tcPr>
            <w:tcW w:w="1065" w:type="dxa"/>
            <w:tcBorders>
              <w:top w:val="single" w:sz="4" w:space="0" w:color="auto"/>
              <w:left w:val="single" w:sz="4" w:space="0" w:color="auto"/>
              <w:bottom w:val="single" w:sz="4" w:space="0" w:color="auto"/>
              <w:right w:val="single" w:sz="4" w:space="0" w:color="auto"/>
            </w:tcBorders>
            <w:vAlign w:val="center"/>
          </w:tcPr>
          <w:p w14:paraId="4221CDAA" w14:textId="77777777" w:rsidR="00DE0F87" w:rsidRPr="008E28F8" w:rsidRDefault="00DE0F87" w:rsidP="00FF07D8">
            <w:pPr>
              <w:spacing w:line="320" w:lineRule="exact"/>
              <w:jc w:val="center"/>
              <w:rPr>
                <w:rFonts w:ascii="宋体" w:hAnsi="宋体" w:cs="宋体"/>
                <w:b/>
                <w:sz w:val="18"/>
                <w:szCs w:val="18"/>
              </w:rPr>
            </w:pPr>
            <w:bookmarkStart w:id="0" w:name="_Hlk90890513"/>
            <w:r w:rsidRPr="008E28F8">
              <w:rPr>
                <w:rFonts w:ascii="宋体" w:hAnsi="宋体" w:cs="宋体" w:hint="eastAsia"/>
                <w:b/>
                <w:sz w:val="18"/>
                <w:szCs w:val="18"/>
              </w:rPr>
              <w:t>序号</w:t>
            </w:r>
          </w:p>
        </w:tc>
        <w:tc>
          <w:tcPr>
            <w:tcW w:w="1984" w:type="dxa"/>
            <w:tcBorders>
              <w:top w:val="single" w:sz="4" w:space="0" w:color="auto"/>
              <w:left w:val="single" w:sz="4" w:space="0" w:color="auto"/>
              <w:bottom w:val="single" w:sz="4" w:space="0" w:color="auto"/>
              <w:right w:val="single" w:sz="4" w:space="0" w:color="auto"/>
            </w:tcBorders>
            <w:vAlign w:val="center"/>
          </w:tcPr>
          <w:p w14:paraId="25DBD72A" w14:textId="77777777" w:rsidR="00DE0F87" w:rsidRPr="008E28F8" w:rsidRDefault="00DE0F87" w:rsidP="00FF07D8">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7DDA2904" w14:textId="77777777" w:rsidR="00DE0F87" w:rsidRPr="008E28F8" w:rsidRDefault="00DE0F87" w:rsidP="00FF07D8">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35647896" w14:textId="77777777" w:rsidR="00DE0F87" w:rsidRPr="008E28F8" w:rsidRDefault="00DE0F87" w:rsidP="00087B07">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bookmarkEnd w:id="0"/>
      <w:tr w:rsidR="00BE49CE" w:rsidRPr="008E28F8" w14:paraId="125CD8EB" w14:textId="77777777" w:rsidTr="000C35DF">
        <w:trPr>
          <w:trHeight w:val="2968"/>
        </w:trPr>
        <w:tc>
          <w:tcPr>
            <w:tcW w:w="1065" w:type="dxa"/>
            <w:tcBorders>
              <w:top w:val="single" w:sz="4" w:space="0" w:color="auto"/>
              <w:left w:val="single" w:sz="4" w:space="0" w:color="auto"/>
              <w:bottom w:val="single" w:sz="4" w:space="0" w:color="auto"/>
              <w:right w:val="single" w:sz="4" w:space="0" w:color="auto"/>
            </w:tcBorders>
            <w:vAlign w:val="center"/>
          </w:tcPr>
          <w:p w14:paraId="011B697A" w14:textId="7E8170A0" w:rsidR="00BE49CE" w:rsidRPr="008E28F8" w:rsidRDefault="00895DFF" w:rsidP="00BE49CE">
            <w:pPr>
              <w:spacing w:line="320" w:lineRule="exact"/>
              <w:jc w:val="center"/>
              <w:rPr>
                <w:rFonts w:ascii="宋体" w:hAnsi="宋体" w:cs="宋体"/>
                <w:sz w:val="18"/>
                <w:szCs w:val="18"/>
              </w:rPr>
            </w:pPr>
            <w:r>
              <w:rPr>
                <w:rFonts w:ascii="宋体" w:hAnsi="宋体" w:cs="宋体"/>
                <w:sz w:val="18"/>
                <w:szCs w:val="18"/>
              </w:rPr>
              <w:t>1</w:t>
            </w:r>
          </w:p>
        </w:tc>
        <w:tc>
          <w:tcPr>
            <w:tcW w:w="1984" w:type="dxa"/>
            <w:tcBorders>
              <w:top w:val="single" w:sz="4" w:space="0" w:color="auto"/>
              <w:left w:val="single" w:sz="4" w:space="0" w:color="auto"/>
              <w:bottom w:val="single" w:sz="4" w:space="0" w:color="auto"/>
              <w:right w:val="single" w:sz="4" w:space="0" w:color="auto"/>
            </w:tcBorders>
            <w:vAlign w:val="center"/>
          </w:tcPr>
          <w:p w14:paraId="533B154A" w14:textId="6BE88139" w:rsidR="00BE49CE" w:rsidRPr="008E28F8" w:rsidRDefault="00C1139C" w:rsidP="00BE49CE">
            <w:pPr>
              <w:autoSpaceDN w:val="0"/>
              <w:jc w:val="center"/>
              <w:textAlignment w:val="center"/>
              <w:rPr>
                <w:rFonts w:ascii="宋体" w:hAnsi="宋体" w:cs="黑体"/>
                <w:b/>
                <w:bCs/>
                <w:noProof/>
                <w:color w:val="FF0000"/>
              </w:rPr>
            </w:pPr>
            <w:r w:rsidRPr="008E28F8">
              <w:rPr>
                <w:rFonts w:ascii="宋体" w:hAnsi="宋体" w:cstheme="minorBidi" w:hint="eastAsia"/>
                <w:noProof/>
              </w:rPr>
              <w:drawing>
                <wp:inline distT="0" distB="0" distL="0" distR="0" wp14:anchorId="51B25A6C" wp14:editId="4243BEAC">
                  <wp:extent cx="1081983" cy="1440000"/>
                  <wp:effectExtent l="0" t="0" r="4445" b="8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张恒龙.jpg"/>
                          <pic:cNvPicPr/>
                        </pic:nvPicPr>
                        <pic:blipFill>
                          <a:blip r:embed="rId7">
                            <a:extLst>
                              <a:ext uri="{28A0092B-C50C-407E-A947-70E740481C1C}">
                                <a14:useLocalDpi xmlns:a14="http://schemas.microsoft.com/office/drawing/2010/main" val="0"/>
                              </a:ext>
                            </a:extLst>
                          </a:blip>
                          <a:stretch>
                            <a:fillRect/>
                          </a:stretch>
                        </pic:blipFill>
                        <pic:spPr>
                          <a:xfrm>
                            <a:off x="0" y="0"/>
                            <a:ext cx="1081983" cy="1440000"/>
                          </a:xfrm>
                          <a:prstGeom prst="rect">
                            <a:avLst/>
                          </a:prstGeom>
                        </pic:spPr>
                      </pic:pic>
                    </a:graphicData>
                  </a:graphic>
                </wp:inline>
              </w:drawing>
            </w:r>
          </w:p>
          <w:p w14:paraId="13AA25AB" w14:textId="1CACAA4D" w:rsidR="00BE49CE" w:rsidRPr="008E28F8" w:rsidRDefault="00BE49CE" w:rsidP="00BE49CE">
            <w:pPr>
              <w:autoSpaceDN w:val="0"/>
              <w:jc w:val="center"/>
              <w:textAlignment w:val="center"/>
              <w:rPr>
                <w:noProof/>
              </w:rPr>
            </w:pPr>
            <w:r w:rsidRPr="008E28F8">
              <w:rPr>
                <w:rFonts w:ascii="宋体" w:hAnsi="宋体" w:cs="黑体" w:hint="eastAsia"/>
                <w:b/>
                <w:bCs/>
                <w:noProof/>
                <w:color w:val="000000" w:themeColor="text1"/>
              </w:rPr>
              <w:t>张恒龙</w:t>
            </w:r>
          </w:p>
        </w:tc>
        <w:tc>
          <w:tcPr>
            <w:tcW w:w="3402" w:type="dxa"/>
            <w:tcBorders>
              <w:top w:val="single" w:sz="4" w:space="0" w:color="auto"/>
              <w:left w:val="single" w:sz="4" w:space="0" w:color="auto"/>
              <w:bottom w:val="single" w:sz="4" w:space="0" w:color="auto"/>
              <w:right w:val="single" w:sz="4" w:space="0" w:color="auto"/>
            </w:tcBorders>
            <w:vAlign w:val="center"/>
          </w:tcPr>
          <w:p w14:paraId="69CC7D6C" w14:textId="426948F4" w:rsidR="00BE49CE" w:rsidRDefault="00BE49CE" w:rsidP="00BE49CE">
            <w:pPr>
              <w:jc w:val="center"/>
              <w:rPr>
                <w:rFonts w:ascii="宋体" w:hAnsi="宋体" w:cs="宋体"/>
                <w:b/>
                <w:color w:val="000000" w:themeColor="text1"/>
                <w:sz w:val="18"/>
                <w:szCs w:val="18"/>
              </w:rPr>
            </w:pPr>
            <w:r w:rsidRPr="008E28F8">
              <w:rPr>
                <w:rFonts w:ascii="宋体" w:hAnsi="宋体" w:cs="宋体" w:hint="eastAsia"/>
                <w:b/>
                <w:color w:val="000000" w:themeColor="text1"/>
                <w:sz w:val="18"/>
                <w:szCs w:val="18"/>
              </w:rPr>
              <w:t>共同富裕下的中国经济发展</w:t>
            </w:r>
          </w:p>
          <w:p w14:paraId="5C208F8E" w14:textId="77777777" w:rsidR="00E06349" w:rsidRDefault="00E06349" w:rsidP="00BE49CE">
            <w:pPr>
              <w:jc w:val="center"/>
              <w:rPr>
                <w:rFonts w:ascii="宋体" w:hAnsi="宋体" w:cs="宋体"/>
                <w:b/>
                <w:color w:val="000000" w:themeColor="text1"/>
                <w:sz w:val="18"/>
                <w:szCs w:val="18"/>
              </w:rPr>
            </w:pPr>
          </w:p>
          <w:p w14:paraId="0173DB61" w14:textId="2457411A" w:rsidR="00E06349" w:rsidRPr="008E28F8" w:rsidRDefault="00E06349" w:rsidP="00BE49CE">
            <w:pPr>
              <w:jc w:val="center"/>
              <w:rPr>
                <w:rFonts w:ascii="宋体" w:hAnsi="宋体" w:cs="宋体"/>
                <w:b/>
                <w:sz w:val="18"/>
                <w:szCs w:val="18"/>
              </w:rPr>
            </w:pPr>
            <w:r>
              <w:rPr>
                <w:rFonts w:ascii="宋体" w:hAnsi="宋体" w:cs="宋体" w:hint="eastAsia"/>
                <w:b/>
                <w:color w:val="000000" w:themeColor="text1"/>
                <w:sz w:val="18"/>
                <w:szCs w:val="18"/>
              </w:rPr>
              <w:t>4月9日周六上午9:</w:t>
            </w:r>
            <w:r>
              <w:rPr>
                <w:rFonts w:ascii="宋体" w:hAnsi="宋体" w:cs="宋体"/>
                <w:b/>
                <w:color w:val="000000" w:themeColor="text1"/>
                <w:sz w:val="18"/>
                <w:szCs w:val="18"/>
              </w:rPr>
              <w:t>30-11</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61273843" w14:textId="09887B66" w:rsidR="00BE49CE" w:rsidRPr="008E28F8" w:rsidRDefault="00BE49CE" w:rsidP="00087B07">
            <w:pPr>
              <w:spacing w:before="100" w:beforeAutospacing="1" w:after="100" w:afterAutospacing="1" w:line="300" w:lineRule="exact"/>
              <w:jc w:val="left"/>
              <w:rPr>
                <w:rFonts w:ascii="宋体" w:hAnsi="宋体" w:cs="宋体"/>
                <w:b/>
                <w:bCs/>
                <w:color w:val="000000" w:themeColor="text1"/>
                <w:sz w:val="18"/>
                <w:szCs w:val="18"/>
              </w:rPr>
            </w:pPr>
            <w:proofErr w:type="gramStart"/>
            <w:r w:rsidRPr="008E28F8">
              <w:rPr>
                <w:rFonts w:ascii="宋体" w:hAnsi="宋体" w:cs="宋体" w:hint="eastAsia"/>
                <w:b/>
                <w:bCs/>
                <w:color w:val="000000" w:themeColor="text1"/>
                <w:sz w:val="18"/>
                <w:szCs w:val="18"/>
              </w:rPr>
              <w:t>张恒龙</w:t>
            </w:r>
            <w:proofErr w:type="gramEnd"/>
            <w:r w:rsidRPr="008E28F8">
              <w:rPr>
                <w:rFonts w:ascii="宋体" w:hAnsi="宋体" w:cs="宋体" w:hint="eastAsia"/>
                <w:b/>
                <w:bCs/>
                <w:color w:val="000000" w:themeColor="text1"/>
                <w:sz w:val="18"/>
                <w:szCs w:val="18"/>
              </w:rPr>
              <w:t xml:space="preserve">   </w:t>
            </w:r>
            <w:r w:rsidR="00C1139C" w:rsidRPr="008E28F8">
              <w:rPr>
                <w:rFonts w:ascii="宋体" w:hAnsi="宋体" w:cs="宋体" w:hint="eastAsia"/>
                <w:color w:val="000000" w:themeColor="text1"/>
                <w:sz w:val="18"/>
                <w:szCs w:val="18"/>
              </w:rPr>
              <w:t>上海大学高等研究院直属党总支书记，副院长，兼任上海合作组织公共外交研究院副院长，中华发展经济学会理事、中</w:t>
            </w:r>
            <w:proofErr w:type="gramStart"/>
            <w:r w:rsidR="00C1139C" w:rsidRPr="008E28F8">
              <w:rPr>
                <w:rFonts w:ascii="宋体" w:hAnsi="宋体" w:cs="宋体" w:hint="eastAsia"/>
                <w:color w:val="000000" w:themeColor="text1"/>
                <w:sz w:val="18"/>
                <w:szCs w:val="18"/>
              </w:rPr>
              <w:t>信改革</w:t>
            </w:r>
            <w:proofErr w:type="gramEnd"/>
            <w:r w:rsidR="00C1139C" w:rsidRPr="008E28F8">
              <w:rPr>
                <w:rFonts w:ascii="宋体" w:hAnsi="宋体" w:cs="宋体" w:hint="eastAsia"/>
                <w:color w:val="000000" w:themeColor="text1"/>
                <w:sz w:val="18"/>
                <w:szCs w:val="18"/>
              </w:rPr>
              <w:t>发展研究院研究员。主要从事公共经济学与国际政治经济学研究，近年来聚焦"一带一路"五通研究与智库建设。</w:t>
            </w:r>
          </w:p>
          <w:p w14:paraId="54B3D770" w14:textId="6758ACD1" w:rsidR="00BE49CE" w:rsidRPr="008E28F8" w:rsidRDefault="00BE49CE" w:rsidP="00087B07">
            <w:pPr>
              <w:spacing w:before="100" w:beforeAutospacing="1" w:after="100" w:afterAutospacing="1" w:line="300" w:lineRule="exact"/>
              <w:jc w:val="left"/>
              <w:rPr>
                <w:rFonts w:ascii="宋体" w:hAnsi="宋体" w:cs="宋体"/>
                <w:b/>
                <w:bCs/>
                <w:sz w:val="18"/>
                <w:szCs w:val="18"/>
              </w:rPr>
            </w:pPr>
            <w:r w:rsidRPr="008E28F8">
              <w:rPr>
                <w:rFonts w:ascii="宋体" w:hAnsi="宋体" w:cs="宋体" w:hint="eastAsia"/>
                <w:b/>
                <w:bCs/>
                <w:color w:val="000000" w:themeColor="text1"/>
                <w:sz w:val="18"/>
                <w:szCs w:val="18"/>
              </w:rPr>
              <w:t>内容简介：</w:t>
            </w:r>
            <w:r w:rsidRPr="008E28F8">
              <w:rPr>
                <w:rFonts w:ascii="宋体" w:hAnsi="宋体" w:cs="宋体" w:hint="eastAsia"/>
                <w:sz w:val="18"/>
                <w:szCs w:val="18"/>
              </w:rPr>
              <w:t>“共同富裕”已经成为中国经济社会发展的最高议程之一，它将决定和影响今后很长一段时期中国经济发展的政策环境。</w:t>
            </w:r>
            <w:r w:rsidRPr="008E28F8">
              <w:rPr>
                <w:rFonts w:ascii="宋体" w:hAnsi="宋体" w:cs="宋体" w:hint="eastAsia"/>
                <w:color w:val="000000" w:themeColor="text1"/>
                <w:sz w:val="18"/>
                <w:szCs w:val="18"/>
              </w:rPr>
              <w:t xml:space="preserve"> 什么叫中国的共同富裕？实现共同富裕的路径是什么？“共同富裕”对中国经济到底意味着什么？对中国经济发展将会产生怎样的影响？</w:t>
            </w:r>
            <w:r w:rsidRPr="008E28F8">
              <w:rPr>
                <w:rFonts w:ascii="宋体" w:hAnsi="宋体" w:cs="宋体" w:hint="eastAsia"/>
                <w:sz w:val="18"/>
                <w:szCs w:val="18"/>
              </w:rPr>
              <w:t>讲座将聚焦共同富裕政策目标，讲授未来我国经济发展的中长期逻辑。</w:t>
            </w:r>
          </w:p>
        </w:tc>
      </w:tr>
      <w:tr w:rsidR="000C35DF" w:rsidRPr="008E28F8" w14:paraId="613A84A5" w14:textId="77777777" w:rsidTr="000C35DF">
        <w:trPr>
          <w:trHeight w:val="2967"/>
        </w:trPr>
        <w:tc>
          <w:tcPr>
            <w:tcW w:w="1065" w:type="dxa"/>
            <w:tcBorders>
              <w:top w:val="single" w:sz="4" w:space="0" w:color="auto"/>
              <w:left w:val="single" w:sz="4" w:space="0" w:color="auto"/>
              <w:bottom w:val="single" w:sz="4" w:space="0" w:color="auto"/>
              <w:right w:val="single" w:sz="4" w:space="0" w:color="auto"/>
            </w:tcBorders>
            <w:vAlign w:val="center"/>
          </w:tcPr>
          <w:p w14:paraId="11BCC4E2" w14:textId="681D6873" w:rsidR="000C35DF" w:rsidRPr="008E28F8" w:rsidRDefault="00895DFF" w:rsidP="00CE5B0E">
            <w:pPr>
              <w:spacing w:line="320" w:lineRule="exact"/>
              <w:jc w:val="center"/>
              <w:rPr>
                <w:rFonts w:ascii="宋体" w:hAnsi="宋体" w:cs="宋体"/>
                <w:sz w:val="18"/>
                <w:szCs w:val="18"/>
              </w:rPr>
            </w:pPr>
            <w:r>
              <w:rPr>
                <w:rFonts w:ascii="宋体" w:hAnsi="宋体" w:cs="宋体"/>
                <w:sz w:val="18"/>
                <w:szCs w:val="18"/>
              </w:rPr>
              <w:t>2</w:t>
            </w:r>
          </w:p>
        </w:tc>
        <w:tc>
          <w:tcPr>
            <w:tcW w:w="1984" w:type="dxa"/>
            <w:tcBorders>
              <w:top w:val="single" w:sz="4" w:space="0" w:color="auto"/>
              <w:left w:val="single" w:sz="4" w:space="0" w:color="auto"/>
              <w:bottom w:val="single" w:sz="4" w:space="0" w:color="auto"/>
              <w:right w:val="single" w:sz="4" w:space="0" w:color="auto"/>
            </w:tcBorders>
            <w:vAlign w:val="center"/>
          </w:tcPr>
          <w:p w14:paraId="11D9E008" w14:textId="77777777" w:rsidR="000C35DF" w:rsidRPr="000C35DF" w:rsidRDefault="000C35DF" w:rsidP="00CE5B0E">
            <w:pPr>
              <w:autoSpaceDN w:val="0"/>
              <w:jc w:val="center"/>
              <w:textAlignment w:val="center"/>
              <w:rPr>
                <w:rFonts w:ascii="宋体" w:hAnsi="宋体" w:cstheme="minorBidi"/>
                <w:noProof/>
              </w:rPr>
            </w:pPr>
            <w:r w:rsidRPr="000C35DF">
              <w:rPr>
                <w:rFonts w:ascii="宋体" w:hAnsi="宋体" w:cstheme="minorBidi"/>
                <w:noProof/>
              </w:rPr>
              <w:drawing>
                <wp:inline distT="0" distB="0" distL="0" distR="0" wp14:anchorId="1CFF9485" wp14:editId="13F17F59">
                  <wp:extent cx="1143000" cy="1530991"/>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8">
                            <a:extLst>
                              <a:ext uri="{28A0092B-C50C-407E-A947-70E740481C1C}">
                                <a14:useLocalDpi xmlns:a14="http://schemas.microsoft.com/office/drawing/2010/main" val="0"/>
                              </a:ext>
                            </a:extLst>
                          </a:blip>
                          <a:srcRect r="7523" b="6570"/>
                          <a:stretch/>
                        </pic:blipFill>
                        <pic:spPr bwMode="auto">
                          <a:xfrm>
                            <a:off x="0" y="0"/>
                            <a:ext cx="1144199" cy="1532597"/>
                          </a:xfrm>
                          <a:prstGeom prst="rect">
                            <a:avLst/>
                          </a:prstGeom>
                          <a:noFill/>
                          <a:ln>
                            <a:noFill/>
                          </a:ln>
                          <a:extLst>
                            <a:ext uri="{53640926-AAD7-44D8-BBD7-CCE9431645EC}">
                              <a14:shadowObscured xmlns:a14="http://schemas.microsoft.com/office/drawing/2010/main"/>
                            </a:ext>
                          </a:extLst>
                        </pic:spPr>
                      </pic:pic>
                    </a:graphicData>
                  </a:graphic>
                </wp:inline>
              </w:drawing>
            </w:r>
          </w:p>
          <w:p w14:paraId="6E7442C8" w14:textId="77777777" w:rsidR="000C35DF" w:rsidRPr="000C35DF" w:rsidRDefault="000C35DF" w:rsidP="00CE5B0E">
            <w:pPr>
              <w:autoSpaceDN w:val="0"/>
              <w:jc w:val="center"/>
              <w:textAlignment w:val="center"/>
              <w:rPr>
                <w:rFonts w:ascii="宋体" w:hAnsi="宋体" w:cstheme="minorBidi"/>
                <w:b/>
                <w:bCs/>
                <w:noProof/>
              </w:rPr>
            </w:pPr>
            <w:r w:rsidRPr="000C35DF">
              <w:rPr>
                <w:rFonts w:ascii="宋体" w:hAnsi="宋体" w:cstheme="minorBidi" w:hint="eastAsia"/>
                <w:b/>
                <w:bCs/>
                <w:noProof/>
              </w:rPr>
              <w:t xml:space="preserve">黄 </w:t>
            </w:r>
            <w:r w:rsidRPr="000C35DF">
              <w:rPr>
                <w:rFonts w:ascii="宋体" w:hAnsi="宋体" w:cstheme="minorBidi"/>
                <w:b/>
                <w:bCs/>
                <w:noProof/>
              </w:rPr>
              <w:t xml:space="preserve"> </w:t>
            </w:r>
            <w:r w:rsidRPr="000C35DF">
              <w:rPr>
                <w:rFonts w:ascii="宋体" w:hAnsi="宋体" w:cstheme="minorBidi" w:hint="eastAsia"/>
                <w:b/>
                <w:bCs/>
                <w:noProof/>
              </w:rPr>
              <w:t>健</w:t>
            </w:r>
          </w:p>
        </w:tc>
        <w:tc>
          <w:tcPr>
            <w:tcW w:w="3402" w:type="dxa"/>
            <w:tcBorders>
              <w:top w:val="single" w:sz="4" w:space="0" w:color="auto"/>
              <w:left w:val="single" w:sz="4" w:space="0" w:color="auto"/>
              <w:bottom w:val="single" w:sz="4" w:space="0" w:color="auto"/>
              <w:right w:val="single" w:sz="4" w:space="0" w:color="auto"/>
            </w:tcBorders>
            <w:vAlign w:val="center"/>
          </w:tcPr>
          <w:p w14:paraId="41DAADB4" w14:textId="77777777" w:rsidR="000C35DF" w:rsidRDefault="000C35DF" w:rsidP="00CE5B0E">
            <w:pPr>
              <w:jc w:val="center"/>
              <w:rPr>
                <w:rFonts w:ascii="宋体" w:hAnsi="宋体" w:cs="宋体"/>
                <w:b/>
                <w:color w:val="000000" w:themeColor="text1"/>
                <w:sz w:val="18"/>
                <w:szCs w:val="18"/>
              </w:rPr>
            </w:pPr>
            <w:r w:rsidRPr="008E28F8">
              <w:rPr>
                <w:rFonts w:ascii="宋体" w:hAnsi="宋体" w:cs="宋体" w:hint="eastAsia"/>
                <w:b/>
                <w:color w:val="000000" w:themeColor="text1"/>
                <w:sz w:val="18"/>
                <w:szCs w:val="18"/>
              </w:rPr>
              <w:t>21世纪的生存基础——终身学习</w:t>
            </w:r>
          </w:p>
          <w:p w14:paraId="1DA5D856" w14:textId="77777777" w:rsidR="000C35DF" w:rsidRDefault="000C35DF" w:rsidP="00CE5B0E">
            <w:pPr>
              <w:jc w:val="center"/>
              <w:rPr>
                <w:rFonts w:ascii="宋体" w:hAnsi="宋体" w:cs="宋体"/>
                <w:b/>
                <w:color w:val="000000" w:themeColor="text1"/>
                <w:sz w:val="18"/>
                <w:szCs w:val="18"/>
              </w:rPr>
            </w:pPr>
          </w:p>
          <w:p w14:paraId="7D32F57A" w14:textId="0B2C5F6D" w:rsidR="000C35DF" w:rsidRPr="008E28F8" w:rsidRDefault="000C35DF" w:rsidP="00CE5B0E">
            <w:pPr>
              <w:jc w:val="center"/>
              <w:rPr>
                <w:rFonts w:ascii="宋体" w:hAnsi="宋体" w:cs="宋体"/>
                <w:b/>
                <w:color w:val="000000" w:themeColor="text1"/>
                <w:sz w:val="18"/>
                <w:szCs w:val="18"/>
              </w:rPr>
            </w:pPr>
            <w:r>
              <w:rPr>
                <w:rFonts w:ascii="宋体" w:hAnsi="宋体" w:cs="宋体" w:hint="eastAsia"/>
                <w:b/>
                <w:color w:val="000000" w:themeColor="text1"/>
                <w:sz w:val="18"/>
                <w:szCs w:val="18"/>
              </w:rPr>
              <w:t>4月9日周六下午1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27004F38" w14:textId="77777777" w:rsidR="000C35DF" w:rsidRPr="000C35DF" w:rsidRDefault="000C35DF" w:rsidP="00350BBF">
            <w:pPr>
              <w:spacing w:line="300" w:lineRule="exact"/>
              <w:jc w:val="left"/>
              <w:rPr>
                <w:rFonts w:ascii="宋体" w:hAnsi="宋体" w:cs="宋体"/>
                <w:sz w:val="18"/>
                <w:szCs w:val="18"/>
              </w:rPr>
            </w:pPr>
            <w:r w:rsidRPr="000C35DF">
              <w:rPr>
                <w:rFonts w:ascii="宋体" w:hAnsi="宋体" w:cs="宋体" w:hint="eastAsia"/>
                <w:b/>
                <w:bCs/>
                <w:color w:val="000000" w:themeColor="text1"/>
                <w:sz w:val="18"/>
                <w:szCs w:val="18"/>
              </w:rPr>
              <w:t xml:space="preserve">黄 </w:t>
            </w:r>
            <w:r w:rsidRPr="000C35DF">
              <w:rPr>
                <w:rFonts w:ascii="宋体" w:hAnsi="宋体" w:cs="宋体"/>
                <w:b/>
                <w:bCs/>
                <w:color w:val="000000" w:themeColor="text1"/>
                <w:sz w:val="18"/>
                <w:szCs w:val="18"/>
              </w:rPr>
              <w:t xml:space="preserve"> </w:t>
            </w:r>
            <w:r w:rsidRPr="000C35DF">
              <w:rPr>
                <w:rFonts w:ascii="宋体" w:hAnsi="宋体" w:cs="宋体" w:hint="eastAsia"/>
                <w:b/>
                <w:bCs/>
                <w:color w:val="000000" w:themeColor="text1"/>
                <w:sz w:val="18"/>
                <w:szCs w:val="18"/>
              </w:rPr>
              <w:t xml:space="preserve">健 </w:t>
            </w:r>
            <w:r w:rsidRPr="000C35DF">
              <w:rPr>
                <w:rFonts w:ascii="宋体" w:hAnsi="宋体" w:cs="宋体"/>
                <w:b/>
                <w:bCs/>
                <w:color w:val="000000" w:themeColor="text1"/>
                <w:sz w:val="18"/>
                <w:szCs w:val="18"/>
              </w:rPr>
              <w:t xml:space="preserve"> </w:t>
            </w:r>
            <w:r w:rsidRPr="000C35DF">
              <w:rPr>
                <w:rFonts w:ascii="宋体" w:hAnsi="宋体" w:cs="宋体" w:hint="eastAsia"/>
                <w:sz w:val="18"/>
                <w:szCs w:val="18"/>
              </w:rPr>
              <w:t>中国成人教育协会常务理事、学术委员会副主任；中国成人教育协会成人高等教育理论研究会副理事长、秘书长；上海成人教育协会常务理事、学术顾问；上海终身教育学会学术委员会副主任；《职业与学习》、《人力资源开发季刊》等国际学术刊物编委会委员；华东师范大学终身教育研究中心副主任。</w:t>
            </w:r>
          </w:p>
          <w:p w14:paraId="51EBE199" w14:textId="55185D27" w:rsidR="000C35DF" w:rsidRPr="00350BBF" w:rsidRDefault="000C35DF" w:rsidP="00350BBF">
            <w:pPr>
              <w:spacing w:line="300" w:lineRule="exact"/>
              <w:jc w:val="left"/>
              <w:rPr>
                <w:rFonts w:ascii="宋体" w:hAnsi="宋体" w:cs="宋体"/>
                <w:sz w:val="18"/>
                <w:szCs w:val="18"/>
              </w:rPr>
            </w:pPr>
            <w:r w:rsidRPr="000C35DF">
              <w:rPr>
                <w:rFonts w:ascii="宋体" w:hAnsi="宋体" w:cs="宋体" w:hint="eastAsia"/>
                <w:b/>
                <w:bCs/>
                <w:color w:val="000000" w:themeColor="text1"/>
                <w:sz w:val="18"/>
                <w:szCs w:val="18"/>
              </w:rPr>
              <w:t>内容简介：</w:t>
            </w:r>
            <w:r w:rsidRPr="000C35DF">
              <w:rPr>
                <w:rFonts w:ascii="宋体" w:hAnsi="宋体" w:cs="宋体" w:hint="eastAsia"/>
                <w:sz w:val="18"/>
                <w:szCs w:val="18"/>
              </w:rPr>
              <w:t>据统计，近50年来人类社会创造的知识比过去3000年的总和还要多。这给人们带来了获取各类知识、学习各项技能的便捷，同时也加重了一些人唯恐被时代淘汰的焦虑感。如何摆脱这种焦虑？很重要的一条，就是持续不断地加强学习，做到“活到老，学到老” 。那为什么要成为一个终身学习者呢？如何才能养成终身学习的习惯呢？如何正确学习？如何才能做到学以致用，做到知行合一？讲座将针对上述问题进行分析。</w:t>
            </w:r>
          </w:p>
        </w:tc>
      </w:tr>
      <w:tr w:rsidR="00350BBF" w:rsidRPr="008E28F8" w14:paraId="3C83E52F" w14:textId="77777777" w:rsidTr="00CE5B0E">
        <w:trPr>
          <w:trHeight w:val="704"/>
        </w:trPr>
        <w:tc>
          <w:tcPr>
            <w:tcW w:w="1065" w:type="dxa"/>
            <w:tcBorders>
              <w:top w:val="single" w:sz="4" w:space="0" w:color="auto"/>
              <w:left w:val="single" w:sz="4" w:space="0" w:color="auto"/>
              <w:bottom w:val="single" w:sz="4" w:space="0" w:color="auto"/>
              <w:right w:val="single" w:sz="4" w:space="0" w:color="auto"/>
            </w:tcBorders>
            <w:vAlign w:val="center"/>
          </w:tcPr>
          <w:p w14:paraId="74EFD9C5" w14:textId="77777777" w:rsidR="00350BBF" w:rsidRPr="008E28F8" w:rsidRDefault="00350BBF" w:rsidP="00CE5B0E">
            <w:pPr>
              <w:spacing w:line="320" w:lineRule="exact"/>
              <w:jc w:val="center"/>
              <w:rPr>
                <w:rFonts w:ascii="宋体" w:hAnsi="宋体" w:cs="宋体"/>
                <w:b/>
                <w:sz w:val="18"/>
                <w:szCs w:val="18"/>
              </w:rPr>
            </w:pPr>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3082615D" w14:textId="77777777" w:rsidR="00350BBF" w:rsidRPr="008E28F8" w:rsidRDefault="00350BBF" w:rsidP="00CE5B0E">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14DDFDEF" w14:textId="77777777" w:rsidR="00350BBF" w:rsidRPr="008E28F8" w:rsidRDefault="00350BBF" w:rsidP="00CE5B0E">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236388CD" w14:textId="77777777" w:rsidR="00350BBF" w:rsidRPr="008E28F8" w:rsidRDefault="00350BBF" w:rsidP="00CE5B0E">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tr w:rsidR="00350BBF" w:rsidRPr="008E28F8" w14:paraId="3CD962F9" w14:textId="77777777" w:rsidTr="00350BBF">
        <w:trPr>
          <w:trHeight w:val="3236"/>
        </w:trPr>
        <w:tc>
          <w:tcPr>
            <w:tcW w:w="1065" w:type="dxa"/>
            <w:tcBorders>
              <w:top w:val="single" w:sz="4" w:space="0" w:color="auto"/>
              <w:left w:val="single" w:sz="4" w:space="0" w:color="auto"/>
              <w:bottom w:val="single" w:sz="4" w:space="0" w:color="auto"/>
              <w:right w:val="single" w:sz="4" w:space="0" w:color="auto"/>
            </w:tcBorders>
            <w:vAlign w:val="center"/>
          </w:tcPr>
          <w:p w14:paraId="22E25D36" w14:textId="7CE2FBF7" w:rsidR="00350BBF" w:rsidRPr="008E28F8" w:rsidRDefault="00895DFF" w:rsidP="00CE5B0E">
            <w:pPr>
              <w:spacing w:line="320" w:lineRule="exact"/>
              <w:jc w:val="center"/>
              <w:rPr>
                <w:rFonts w:ascii="宋体" w:hAnsi="宋体" w:cs="宋体"/>
                <w:sz w:val="18"/>
                <w:szCs w:val="18"/>
              </w:rPr>
            </w:pPr>
            <w:r>
              <w:rPr>
                <w:rFonts w:ascii="宋体" w:hAnsi="宋体" w:cs="宋体"/>
                <w:sz w:val="18"/>
                <w:szCs w:val="18"/>
              </w:rPr>
              <w:t>3</w:t>
            </w:r>
          </w:p>
        </w:tc>
        <w:tc>
          <w:tcPr>
            <w:tcW w:w="1984" w:type="dxa"/>
            <w:tcBorders>
              <w:top w:val="single" w:sz="4" w:space="0" w:color="auto"/>
              <w:left w:val="single" w:sz="4" w:space="0" w:color="auto"/>
              <w:bottom w:val="single" w:sz="4" w:space="0" w:color="auto"/>
              <w:right w:val="single" w:sz="4" w:space="0" w:color="auto"/>
            </w:tcBorders>
            <w:vAlign w:val="center"/>
          </w:tcPr>
          <w:p w14:paraId="611EA1CE" w14:textId="77777777" w:rsidR="00350BBF" w:rsidRPr="008E28F8" w:rsidRDefault="00350BBF" w:rsidP="00CE5B0E">
            <w:pPr>
              <w:autoSpaceDN w:val="0"/>
              <w:jc w:val="center"/>
              <w:textAlignment w:val="center"/>
              <w:rPr>
                <w:b/>
                <w:bCs/>
                <w:noProof/>
              </w:rPr>
            </w:pPr>
            <w:r w:rsidRPr="008E28F8">
              <w:rPr>
                <w:b/>
                <w:bCs/>
                <w:noProof/>
              </w:rPr>
              <w:drawing>
                <wp:inline distT="0" distB="0" distL="0" distR="0" wp14:anchorId="7AB6C4BE" wp14:editId="50A6A881">
                  <wp:extent cx="1122680" cy="1483995"/>
                  <wp:effectExtent l="0" t="0" r="127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9">
                            <a:extLst>
                              <a:ext uri="{28A0092B-C50C-407E-A947-70E740481C1C}">
                                <a14:useLocalDpi xmlns:a14="http://schemas.microsoft.com/office/drawing/2010/main" val="0"/>
                              </a:ext>
                            </a:extLst>
                          </a:blip>
                          <a:srcRect t="3110"/>
                          <a:stretch/>
                        </pic:blipFill>
                        <pic:spPr bwMode="auto">
                          <a:xfrm>
                            <a:off x="0" y="0"/>
                            <a:ext cx="1122680" cy="1483995"/>
                          </a:xfrm>
                          <a:prstGeom prst="rect">
                            <a:avLst/>
                          </a:prstGeom>
                          <a:noFill/>
                          <a:ln>
                            <a:noFill/>
                          </a:ln>
                          <a:extLst>
                            <a:ext uri="{53640926-AAD7-44D8-BBD7-CCE9431645EC}">
                              <a14:shadowObscured xmlns:a14="http://schemas.microsoft.com/office/drawing/2010/main"/>
                            </a:ext>
                          </a:extLst>
                        </pic:spPr>
                      </pic:pic>
                    </a:graphicData>
                  </a:graphic>
                </wp:inline>
              </w:drawing>
            </w:r>
          </w:p>
          <w:p w14:paraId="6F3236B9" w14:textId="77777777" w:rsidR="00350BBF" w:rsidRPr="008E28F8" w:rsidRDefault="00350BBF" w:rsidP="00CE5B0E">
            <w:pPr>
              <w:autoSpaceDN w:val="0"/>
              <w:jc w:val="center"/>
              <w:textAlignment w:val="center"/>
              <w:rPr>
                <w:b/>
                <w:bCs/>
                <w:noProof/>
              </w:rPr>
            </w:pPr>
            <w:r w:rsidRPr="008E28F8">
              <w:rPr>
                <w:rFonts w:hint="eastAsia"/>
                <w:b/>
                <w:bCs/>
                <w:noProof/>
              </w:rPr>
              <w:t>陈信康</w:t>
            </w:r>
          </w:p>
        </w:tc>
        <w:tc>
          <w:tcPr>
            <w:tcW w:w="3402" w:type="dxa"/>
            <w:tcBorders>
              <w:top w:val="single" w:sz="4" w:space="0" w:color="auto"/>
              <w:left w:val="single" w:sz="4" w:space="0" w:color="auto"/>
              <w:bottom w:val="single" w:sz="4" w:space="0" w:color="auto"/>
              <w:right w:val="single" w:sz="4" w:space="0" w:color="auto"/>
            </w:tcBorders>
            <w:vAlign w:val="center"/>
          </w:tcPr>
          <w:p w14:paraId="5CB1AFED" w14:textId="77777777" w:rsidR="00350BBF" w:rsidRDefault="00350BBF" w:rsidP="00CE5B0E">
            <w:pPr>
              <w:jc w:val="center"/>
              <w:rPr>
                <w:rFonts w:ascii="宋体" w:hAnsi="宋体" w:cs="宋体"/>
                <w:b/>
                <w:color w:val="000000" w:themeColor="text1"/>
                <w:sz w:val="18"/>
                <w:szCs w:val="18"/>
              </w:rPr>
            </w:pPr>
            <w:r w:rsidRPr="008E28F8">
              <w:rPr>
                <w:rFonts w:ascii="宋体" w:hAnsi="宋体" w:cs="宋体" w:hint="eastAsia"/>
                <w:b/>
                <w:color w:val="000000" w:themeColor="text1"/>
                <w:sz w:val="18"/>
                <w:szCs w:val="18"/>
              </w:rPr>
              <w:t>企业的目的与“市场营销原罪”</w:t>
            </w:r>
          </w:p>
          <w:p w14:paraId="34F4A2EE" w14:textId="77777777" w:rsidR="00350BBF" w:rsidRDefault="00350BBF" w:rsidP="00CE5B0E">
            <w:pPr>
              <w:jc w:val="center"/>
              <w:rPr>
                <w:rFonts w:ascii="宋体" w:hAnsi="宋体" w:cs="宋体"/>
                <w:b/>
                <w:color w:val="000000" w:themeColor="text1"/>
                <w:sz w:val="18"/>
                <w:szCs w:val="18"/>
              </w:rPr>
            </w:pPr>
          </w:p>
          <w:p w14:paraId="746A3DB5" w14:textId="44D33BD4" w:rsidR="00350BBF" w:rsidRPr="008E28F8" w:rsidRDefault="00350BBF" w:rsidP="00CE5B0E">
            <w:pPr>
              <w:jc w:val="center"/>
              <w:rPr>
                <w:rFonts w:ascii="宋体" w:hAnsi="宋体" w:cs="宋体"/>
                <w:b/>
                <w:color w:val="000000" w:themeColor="text1"/>
                <w:sz w:val="18"/>
                <w:szCs w:val="18"/>
              </w:rPr>
            </w:pPr>
            <w:r>
              <w:rPr>
                <w:rFonts w:ascii="宋体" w:hAnsi="宋体" w:cs="宋体" w:hint="eastAsia"/>
                <w:b/>
                <w:color w:val="000000" w:themeColor="text1"/>
                <w:sz w:val="18"/>
                <w:szCs w:val="18"/>
              </w:rPr>
              <w:t>4月1</w:t>
            </w:r>
            <w:r>
              <w:rPr>
                <w:rFonts w:ascii="宋体" w:hAnsi="宋体" w:cs="宋体"/>
                <w:b/>
                <w:color w:val="000000" w:themeColor="text1"/>
                <w:sz w:val="18"/>
                <w:szCs w:val="18"/>
              </w:rPr>
              <w:t>6</w:t>
            </w:r>
            <w:r>
              <w:rPr>
                <w:rFonts w:ascii="宋体" w:hAnsi="宋体" w:cs="宋体" w:hint="eastAsia"/>
                <w:b/>
                <w:color w:val="000000" w:themeColor="text1"/>
                <w:sz w:val="18"/>
                <w:szCs w:val="18"/>
              </w:rPr>
              <w:t>日周六上午9:</w:t>
            </w:r>
            <w:r>
              <w:rPr>
                <w:rFonts w:ascii="宋体" w:hAnsi="宋体" w:cs="宋体"/>
                <w:b/>
                <w:color w:val="000000" w:themeColor="text1"/>
                <w:sz w:val="18"/>
                <w:szCs w:val="18"/>
              </w:rPr>
              <w:t>30-11</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2ACE352D" w14:textId="77777777" w:rsidR="00350BBF" w:rsidRPr="008E28F8" w:rsidRDefault="00350BBF" w:rsidP="00CE5B0E">
            <w:pPr>
              <w:spacing w:before="100" w:beforeAutospacing="1" w:after="100" w:afterAutospacing="1" w:line="300" w:lineRule="exact"/>
              <w:jc w:val="left"/>
              <w:rPr>
                <w:rFonts w:ascii="宋体" w:cs="宋体"/>
                <w:color w:val="000000" w:themeColor="text1"/>
                <w:sz w:val="18"/>
                <w:szCs w:val="18"/>
              </w:rPr>
            </w:pPr>
            <w:proofErr w:type="gramStart"/>
            <w:r w:rsidRPr="008E28F8">
              <w:rPr>
                <w:rFonts w:ascii="宋体" w:cs="宋体" w:hint="eastAsia"/>
                <w:b/>
                <w:bCs/>
                <w:color w:val="000000" w:themeColor="text1"/>
                <w:sz w:val="18"/>
                <w:szCs w:val="18"/>
              </w:rPr>
              <w:t>陈信康</w:t>
            </w:r>
            <w:proofErr w:type="gramEnd"/>
            <w:r w:rsidRPr="008E28F8">
              <w:rPr>
                <w:rFonts w:ascii="宋体" w:cs="宋体" w:hint="eastAsia"/>
                <w:b/>
                <w:bCs/>
                <w:color w:val="000000" w:themeColor="text1"/>
                <w:sz w:val="18"/>
                <w:szCs w:val="18"/>
              </w:rPr>
              <w:t xml:space="preserve"> </w:t>
            </w:r>
            <w:r w:rsidRPr="008E28F8">
              <w:rPr>
                <w:rFonts w:ascii="宋体" w:cs="宋体"/>
                <w:color w:val="000000" w:themeColor="text1"/>
                <w:sz w:val="18"/>
                <w:szCs w:val="18"/>
              </w:rPr>
              <w:t xml:space="preserve"> </w:t>
            </w:r>
            <w:r w:rsidRPr="008E28F8">
              <w:rPr>
                <w:rFonts w:ascii="宋体" w:cs="宋体" w:hint="eastAsia"/>
                <w:color w:val="000000" w:themeColor="text1"/>
                <w:sz w:val="18"/>
                <w:szCs w:val="18"/>
              </w:rPr>
              <w:t>上海财经大学商学院教授，博士生导师。上海财经大学企业案例研究中心主任。同时担任上海市场学会会长。主要研究领域为：战略营销与服务营销。</w:t>
            </w:r>
          </w:p>
          <w:p w14:paraId="43DAD2E5" w14:textId="77777777" w:rsidR="00350BBF" w:rsidRPr="008E28F8" w:rsidRDefault="00350BBF" w:rsidP="00CE5B0E">
            <w:pPr>
              <w:rPr>
                <w:rFonts w:ascii="宋体" w:cs="宋体"/>
                <w:color w:val="000000" w:themeColor="text1"/>
                <w:sz w:val="18"/>
                <w:szCs w:val="18"/>
              </w:rPr>
            </w:pPr>
            <w:r w:rsidRPr="008E28F8">
              <w:rPr>
                <w:rFonts w:ascii="宋体" w:cs="宋体" w:hint="eastAsia"/>
                <w:b/>
                <w:bCs/>
                <w:color w:val="000000" w:themeColor="text1"/>
                <w:sz w:val="18"/>
                <w:szCs w:val="18"/>
              </w:rPr>
              <w:t>内容简介：</w:t>
            </w:r>
            <w:r w:rsidRPr="008E28F8">
              <w:rPr>
                <w:rFonts w:ascii="宋体" w:cs="宋体" w:hint="eastAsia"/>
                <w:color w:val="000000" w:themeColor="text1"/>
                <w:sz w:val="18"/>
                <w:szCs w:val="18"/>
              </w:rPr>
              <w:t>当前，我们可以看到很多企业为了追求销售或利润的最大化，运用了很多五花八门的营销策略，比如“钓鱼策略”、“赶鸭子”策略，还有所谓的“加压”策略或“饥饿”策略等，上述所谓的策略和套路经常被使用者以营销或营销策略的名义公开地登堂入室。讲座将从市场营销学的发展历史溯源“市场营销原罪”的成因，帮助我们跳出市场营销的误区，确立全新的营销新思维和营销战略。</w:t>
            </w:r>
          </w:p>
        </w:tc>
      </w:tr>
      <w:tr w:rsidR="00350BBF" w:rsidRPr="008E28F8" w14:paraId="41712520" w14:textId="77777777" w:rsidTr="00CE5B0E">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14:paraId="7F178C1D" w14:textId="5161D4FB" w:rsidR="00350BBF" w:rsidRPr="008E28F8" w:rsidRDefault="00895DFF" w:rsidP="00CE5B0E">
            <w:pPr>
              <w:spacing w:line="320" w:lineRule="exact"/>
              <w:jc w:val="center"/>
              <w:rPr>
                <w:rFonts w:ascii="宋体" w:hAnsi="宋体" w:cs="宋体"/>
                <w:sz w:val="18"/>
                <w:szCs w:val="18"/>
              </w:rPr>
            </w:pPr>
            <w:r>
              <w:rPr>
                <w:rFonts w:ascii="宋体" w:hAnsi="宋体" w:cs="宋体"/>
                <w:sz w:val="18"/>
                <w:szCs w:val="18"/>
              </w:rPr>
              <w:t>4</w:t>
            </w:r>
          </w:p>
        </w:tc>
        <w:tc>
          <w:tcPr>
            <w:tcW w:w="1984" w:type="dxa"/>
            <w:tcBorders>
              <w:top w:val="single" w:sz="4" w:space="0" w:color="auto"/>
              <w:left w:val="single" w:sz="4" w:space="0" w:color="auto"/>
              <w:bottom w:val="single" w:sz="4" w:space="0" w:color="auto"/>
              <w:right w:val="single" w:sz="4" w:space="0" w:color="auto"/>
            </w:tcBorders>
            <w:vAlign w:val="center"/>
          </w:tcPr>
          <w:p w14:paraId="45674020" w14:textId="77777777" w:rsidR="00350BBF" w:rsidRPr="008E28F8" w:rsidRDefault="00350BBF" w:rsidP="00CE5B0E">
            <w:pPr>
              <w:autoSpaceDN w:val="0"/>
              <w:jc w:val="center"/>
              <w:textAlignment w:val="center"/>
              <w:rPr>
                <w:b/>
                <w:bCs/>
                <w:noProof/>
              </w:rPr>
            </w:pPr>
            <w:r w:rsidRPr="008E28F8">
              <w:rPr>
                <w:b/>
                <w:bCs/>
                <w:noProof/>
              </w:rPr>
              <w:drawing>
                <wp:inline distT="0" distB="0" distL="0" distR="0" wp14:anchorId="2CAA192A" wp14:editId="14942040">
                  <wp:extent cx="1122680" cy="1518920"/>
                  <wp:effectExtent l="0" t="0" r="127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2680" cy="1518920"/>
                          </a:xfrm>
                          <a:prstGeom prst="rect">
                            <a:avLst/>
                          </a:prstGeom>
                          <a:noFill/>
                          <a:ln>
                            <a:noFill/>
                          </a:ln>
                        </pic:spPr>
                      </pic:pic>
                    </a:graphicData>
                  </a:graphic>
                </wp:inline>
              </w:drawing>
            </w:r>
          </w:p>
          <w:p w14:paraId="2513F4C0" w14:textId="77777777" w:rsidR="00350BBF" w:rsidRPr="008E28F8" w:rsidRDefault="00350BBF" w:rsidP="00CE5B0E">
            <w:pPr>
              <w:autoSpaceDN w:val="0"/>
              <w:jc w:val="center"/>
              <w:textAlignment w:val="center"/>
              <w:rPr>
                <w:b/>
                <w:bCs/>
                <w:noProof/>
              </w:rPr>
            </w:pPr>
            <w:r w:rsidRPr="008E28F8">
              <w:rPr>
                <w:rFonts w:hint="eastAsia"/>
                <w:b/>
                <w:bCs/>
                <w:noProof/>
              </w:rPr>
              <w:t>王强</w:t>
            </w:r>
          </w:p>
        </w:tc>
        <w:tc>
          <w:tcPr>
            <w:tcW w:w="3402" w:type="dxa"/>
            <w:tcBorders>
              <w:top w:val="single" w:sz="4" w:space="0" w:color="auto"/>
              <w:left w:val="single" w:sz="4" w:space="0" w:color="auto"/>
              <w:bottom w:val="single" w:sz="4" w:space="0" w:color="auto"/>
              <w:right w:val="single" w:sz="4" w:space="0" w:color="auto"/>
            </w:tcBorders>
            <w:vAlign w:val="center"/>
          </w:tcPr>
          <w:p w14:paraId="66390BDB" w14:textId="77777777" w:rsidR="00350BBF" w:rsidRDefault="00350BBF" w:rsidP="00CE5B0E">
            <w:pPr>
              <w:jc w:val="center"/>
              <w:rPr>
                <w:rFonts w:ascii="宋体" w:hAnsi="宋体" w:cs="宋体"/>
                <w:b/>
                <w:color w:val="000000" w:themeColor="text1"/>
                <w:sz w:val="18"/>
                <w:szCs w:val="18"/>
              </w:rPr>
            </w:pPr>
            <w:r w:rsidRPr="008E28F8">
              <w:rPr>
                <w:rFonts w:ascii="宋体" w:hAnsi="宋体" w:cs="宋体" w:hint="eastAsia"/>
                <w:b/>
                <w:color w:val="000000" w:themeColor="text1"/>
                <w:sz w:val="18"/>
                <w:szCs w:val="18"/>
              </w:rPr>
              <w:t>世界变局与国家安全</w:t>
            </w:r>
          </w:p>
          <w:p w14:paraId="5B702983" w14:textId="77777777" w:rsidR="00350BBF" w:rsidRDefault="00350BBF" w:rsidP="00CE5B0E">
            <w:pPr>
              <w:jc w:val="center"/>
              <w:rPr>
                <w:rFonts w:ascii="宋体" w:hAnsi="宋体" w:cs="宋体"/>
                <w:b/>
                <w:color w:val="000000" w:themeColor="text1"/>
                <w:sz w:val="18"/>
                <w:szCs w:val="18"/>
              </w:rPr>
            </w:pPr>
          </w:p>
          <w:p w14:paraId="09A13D86" w14:textId="7F881C75" w:rsidR="00350BBF" w:rsidRPr="008E28F8" w:rsidRDefault="00350BBF" w:rsidP="00CE5B0E">
            <w:pPr>
              <w:jc w:val="center"/>
              <w:rPr>
                <w:rFonts w:ascii="宋体" w:hAnsi="宋体" w:cs="宋体"/>
                <w:b/>
                <w:color w:val="000000" w:themeColor="text1"/>
                <w:sz w:val="18"/>
                <w:szCs w:val="18"/>
              </w:rPr>
            </w:pPr>
            <w:r>
              <w:rPr>
                <w:rFonts w:ascii="宋体" w:hAnsi="宋体" w:cs="宋体" w:hint="eastAsia"/>
                <w:b/>
                <w:color w:val="000000" w:themeColor="text1"/>
                <w:sz w:val="18"/>
                <w:szCs w:val="18"/>
              </w:rPr>
              <w:t>4月</w:t>
            </w:r>
            <w:r>
              <w:rPr>
                <w:rFonts w:ascii="宋体" w:hAnsi="宋体" w:cs="宋体"/>
                <w:b/>
                <w:color w:val="000000" w:themeColor="text1"/>
                <w:sz w:val="18"/>
                <w:szCs w:val="18"/>
              </w:rPr>
              <w:t>16</w:t>
            </w:r>
            <w:r>
              <w:rPr>
                <w:rFonts w:ascii="宋体" w:hAnsi="宋体" w:cs="宋体" w:hint="eastAsia"/>
                <w:b/>
                <w:color w:val="000000" w:themeColor="text1"/>
                <w:sz w:val="18"/>
                <w:szCs w:val="18"/>
              </w:rPr>
              <w:t>日周六下午1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09C1F402" w14:textId="77777777" w:rsidR="00350BBF" w:rsidRPr="008E28F8" w:rsidRDefault="00350BBF" w:rsidP="00CE5B0E">
            <w:pPr>
              <w:spacing w:before="100" w:beforeAutospacing="1" w:after="100" w:afterAutospacing="1" w:line="300" w:lineRule="exact"/>
              <w:jc w:val="left"/>
              <w:rPr>
                <w:rFonts w:ascii="宋体" w:cs="宋体"/>
                <w:color w:val="000000" w:themeColor="text1"/>
                <w:sz w:val="18"/>
                <w:szCs w:val="18"/>
              </w:rPr>
            </w:pPr>
            <w:r w:rsidRPr="008E28F8">
              <w:rPr>
                <w:rFonts w:ascii="宋体" w:cs="宋体" w:hint="eastAsia"/>
                <w:b/>
                <w:bCs/>
                <w:color w:val="000000" w:themeColor="text1"/>
                <w:sz w:val="18"/>
                <w:szCs w:val="18"/>
              </w:rPr>
              <w:t xml:space="preserve">王 </w:t>
            </w:r>
            <w:r w:rsidRPr="008E28F8">
              <w:rPr>
                <w:rFonts w:ascii="宋体" w:cs="宋体"/>
                <w:b/>
                <w:bCs/>
                <w:color w:val="000000" w:themeColor="text1"/>
                <w:sz w:val="18"/>
                <w:szCs w:val="18"/>
              </w:rPr>
              <w:t xml:space="preserve"> </w:t>
            </w:r>
            <w:r w:rsidRPr="008E28F8">
              <w:rPr>
                <w:rFonts w:ascii="宋体" w:cs="宋体" w:hint="eastAsia"/>
                <w:b/>
                <w:bCs/>
                <w:color w:val="000000" w:themeColor="text1"/>
                <w:sz w:val="18"/>
                <w:szCs w:val="18"/>
              </w:rPr>
              <w:t xml:space="preserve">强 </w:t>
            </w:r>
            <w:r>
              <w:rPr>
                <w:rFonts w:ascii="宋体" w:cs="宋体"/>
                <w:b/>
                <w:bCs/>
                <w:color w:val="000000" w:themeColor="text1"/>
                <w:sz w:val="18"/>
                <w:szCs w:val="18"/>
              </w:rPr>
              <w:t xml:space="preserve">  </w:t>
            </w:r>
            <w:r w:rsidRPr="00D03D43">
              <w:rPr>
                <w:rFonts w:ascii="宋体" w:cs="宋体" w:hint="eastAsia"/>
                <w:color w:val="000000" w:themeColor="text1"/>
                <w:sz w:val="18"/>
                <w:szCs w:val="18"/>
              </w:rPr>
              <w:t>上海军民融合发展研究会战略研究室主任，国防大学非战争军事行动研究中心研究员，</w:t>
            </w:r>
            <w:r w:rsidRPr="008E28F8">
              <w:rPr>
                <w:rFonts w:ascii="宋体" w:cs="宋体" w:hint="eastAsia"/>
                <w:color w:val="000000" w:themeColor="text1"/>
                <w:sz w:val="18"/>
                <w:szCs w:val="18"/>
              </w:rPr>
              <w:t>东方卫视特约评论员。承担国家和军队课题多项，出版专著教材十余部，发表论文百余篇，多项咨询建议被总部列为改革决策参考。</w:t>
            </w:r>
          </w:p>
          <w:p w14:paraId="70BA9849" w14:textId="77777777" w:rsidR="00350BBF" w:rsidRPr="008E28F8" w:rsidRDefault="00350BBF" w:rsidP="00CE5B0E">
            <w:pPr>
              <w:spacing w:before="100" w:beforeAutospacing="1" w:after="100" w:afterAutospacing="1" w:line="300" w:lineRule="exact"/>
              <w:jc w:val="left"/>
              <w:rPr>
                <w:rFonts w:ascii="宋体" w:cs="宋体"/>
                <w:b/>
                <w:bCs/>
                <w:color w:val="000000" w:themeColor="text1"/>
                <w:sz w:val="18"/>
                <w:szCs w:val="18"/>
              </w:rPr>
            </w:pPr>
            <w:r w:rsidRPr="008E28F8">
              <w:rPr>
                <w:rFonts w:ascii="宋体" w:cs="宋体" w:hint="eastAsia"/>
                <w:b/>
                <w:bCs/>
                <w:color w:val="000000" w:themeColor="text1"/>
                <w:sz w:val="18"/>
                <w:szCs w:val="18"/>
              </w:rPr>
              <w:t>内容简介：</w:t>
            </w:r>
            <w:r w:rsidRPr="008E28F8">
              <w:rPr>
                <w:rFonts w:ascii="宋体" w:cs="宋体" w:hint="eastAsia"/>
                <w:color w:val="000000" w:themeColor="text1"/>
                <w:sz w:val="18"/>
                <w:szCs w:val="18"/>
              </w:rPr>
              <w:t>当代世界正在发生深刻变动，中国正在发生深刻变革，它们构成新起点的时代背景，标注新长征的现实基点。如何把握当今的世界格局？中国又该如何维护自身的国家安全？讲座将为我们解析我国当前面临的国际局势及应对政策。</w:t>
            </w:r>
          </w:p>
        </w:tc>
      </w:tr>
      <w:tr w:rsidR="00350BBF" w:rsidRPr="008E28F8" w14:paraId="52121533" w14:textId="77777777" w:rsidTr="00350BBF">
        <w:trPr>
          <w:trHeight w:val="699"/>
        </w:trPr>
        <w:tc>
          <w:tcPr>
            <w:tcW w:w="1065" w:type="dxa"/>
            <w:tcBorders>
              <w:top w:val="single" w:sz="4" w:space="0" w:color="auto"/>
              <w:left w:val="single" w:sz="4" w:space="0" w:color="auto"/>
              <w:bottom w:val="single" w:sz="4" w:space="0" w:color="auto"/>
              <w:right w:val="single" w:sz="4" w:space="0" w:color="auto"/>
            </w:tcBorders>
            <w:vAlign w:val="center"/>
          </w:tcPr>
          <w:p w14:paraId="1300B651" w14:textId="77777777" w:rsidR="00350BBF" w:rsidRPr="008E28F8" w:rsidRDefault="00350BBF" w:rsidP="00CE5B0E">
            <w:pPr>
              <w:spacing w:line="320" w:lineRule="exact"/>
              <w:jc w:val="center"/>
              <w:rPr>
                <w:rFonts w:ascii="宋体" w:hAnsi="宋体" w:cs="宋体"/>
                <w:b/>
                <w:sz w:val="18"/>
                <w:szCs w:val="18"/>
              </w:rPr>
            </w:pPr>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1D5EEC70" w14:textId="77777777" w:rsidR="00350BBF" w:rsidRPr="008E28F8" w:rsidRDefault="00350BBF" w:rsidP="00CE5B0E">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5DA14234" w14:textId="77777777" w:rsidR="00350BBF" w:rsidRPr="008E28F8" w:rsidRDefault="00350BBF" w:rsidP="00CE5B0E">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0E75A39A" w14:textId="77777777" w:rsidR="00350BBF" w:rsidRPr="008E28F8" w:rsidRDefault="00350BBF" w:rsidP="00CE5B0E">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tr w:rsidR="00350BBF" w:rsidRPr="008E28F8" w14:paraId="22A4C687" w14:textId="77777777" w:rsidTr="00CE5B0E">
        <w:trPr>
          <w:trHeight w:val="3536"/>
        </w:trPr>
        <w:tc>
          <w:tcPr>
            <w:tcW w:w="1065" w:type="dxa"/>
            <w:tcBorders>
              <w:top w:val="single" w:sz="4" w:space="0" w:color="auto"/>
              <w:left w:val="single" w:sz="4" w:space="0" w:color="auto"/>
              <w:bottom w:val="single" w:sz="4" w:space="0" w:color="auto"/>
              <w:right w:val="single" w:sz="4" w:space="0" w:color="auto"/>
            </w:tcBorders>
            <w:vAlign w:val="center"/>
          </w:tcPr>
          <w:p w14:paraId="77CF5C2A" w14:textId="439D1B28" w:rsidR="00350BBF" w:rsidRPr="008E28F8" w:rsidRDefault="00895DFF" w:rsidP="00CE5B0E">
            <w:pPr>
              <w:spacing w:line="320" w:lineRule="exact"/>
              <w:jc w:val="center"/>
              <w:rPr>
                <w:rFonts w:ascii="宋体" w:hAnsi="宋体" w:cs="宋体"/>
                <w:sz w:val="18"/>
                <w:szCs w:val="18"/>
              </w:rPr>
            </w:pPr>
            <w:r>
              <w:rPr>
                <w:rFonts w:ascii="宋体" w:hAnsi="宋体" w:cs="宋体"/>
                <w:sz w:val="18"/>
                <w:szCs w:val="18"/>
              </w:rPr>
              <w:t>5</w:t>
            </w:r>
          </w:p>
        </w:tc>
        <w:tc>
          <w:tcPr>
            <w:tcW w:w="1984" w:type="dxa"/>
            <w:tcBorders>
              <w:top w:val="single" w:sz="4" w:space="0" w:color="auto"/>
              <w:left w:val="single" w:sz="4" w:space="0" w:color="auto"/>
              <w:bottom w:val="single" w:sz="4" w:space="0" w:color="auto"/>
              <w:right w:val="single" w:sz="4" w:space="0" w:color="auto"/>
            </w:tcBorders>
            <w:vAlign w:val="center"/>
          </w:tcPr>
          <w:p w14:paraId="690FB8BB" w14:textId="77777777" w:rsidR="00350BBF" w:rsidRPr="008E28F8" w:rsidRDefault="00350BBF" w:rsidP="00CE5B0E">
            <w:pPr>
              <w:autoSpaceDN w:val="0"/>
              <w:jc w:val="center"/>
              <w:textAlignment w:val="center"/>
              <w:rPr>
                <w:rFonts w:ascii="宋体" w:hAnsi="宋体" w:cs="黑体"/>
                <w:b/>
                <w:bCs/>
                <w:noProof/>
                <w:color w:val="000000"/>
              </w:rPr>
            </w:pPr>
            <w:r w:rsidRPr="008E28F8">
              <w:rPr>
                <w:noProof/>
                <w:color w:val="000000"/>
                <w:sz w:val="18"/>
                <w:szCs w:val="18"/>
              </w:rPr>
              <w:drawing>
                <wp:inline distT="0" distB="0" distL="0" distR="0" wp14:anchorId="2660FF4A" wp14:editId="722E6FFA">
                  <wp:extent cx="1120000" cy="1440000"/>
                  <wp:effectExtent l="0" t="0" r="4445" b="8255"/>
                  <wp:docPr id="29" name="图片 29" descr="78310a55b319ebc4439246e98126cffc1f1716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78310a55b319ebc4439246e98126cffc1f1716d3"/>
                          <pic:cNvPicPr>
                            <a:picLocks noChangeAspect="1" noChangeArrowheads="1"/>
                          </pic:cNvPicPr>
                        </pic:nvPicPr>
                        <pic:blipFill rotWithShape="1">
                          <a:blip r:embed="rId11">
                            <a:extLst>
                              <a:ext uri="{28A0092B-C50C-407E-A947-70E740481C1C}">
                                <a14:useLocalDpi xmlns:a14="http://schemas.microsoft.com/office/drawing/2010/main" val="0"/>
                              </a:ext>
                            </a:extLst>
                          </a:blip>
                          <a:srcRect l="7916" r="5897" b="16557"/>
                          <a:stretch/>
                        </pic:blipFill>
                        <pic:spPr bwMode="auto">
                          <a:xfrm>
                            <a:off x="0" y="0"/>
                            <a:ext cx="1120000" cy="1440000"/>
                          </a:xfrm>
                          <a:prstGeom prst="rect">
                            <a:avLst/>
                          </a:prstGeom>
                          <a:noFill/>
                          <a:ln>
                            <a:noFill/>
                          </a:ln>
                          <a:extLst>
                            <a:ext uri="{53640926-AAD7-44D8-BBD7-CCE9431645EC}">
                              <a14:shadowObscured xmlns:a14="http://schemas.microsoft.com/office/drawing/2010/main"/>
                            </a:ext>
                          </a:extLst>
                        </pic:spPr>
                      </pic:pic>
                    </a:graphicData>
                  </a:graphic>
                </wp:inline>
              </w:drawing>
            </w:r>
          </w:p>
          <w:p w14:paraId="1B2ED958" w14:textId="77777777" w:rsidR="00350BBF" w:rsidRPr="008E28F8" w:rsidRDefault="00350BBF" w:rsidP="00CE5B0E">
            <w:pPr>
              <w:autoSpaceDN w:val="0"/>
              <w:jc w:val="center"/>
              <w:textAlignment w:val="center"/>
              <w:rPr>
                <w:rFonts w:ascii="宋体" w:hAnsi="宋体" w:cs="黑体"/>
                <w:b/>
                <w:bCs/>
                <w:noProof/>
                <w:color w:val="000000"/>
              </w:rPr>
            </w:pPr>
            <w:r w:rsidRPr="008E28F8">
              <w:rPr>
                <w:rFonts w:ascii="宋体" w:hAnsi="宋体" w:cs="黑体" w:hint="eastAsia"/>
                <w:b/>
                <w:bCs/>
                <w:noProof/>
                <w:color w:val="000000"/>
              </w:rPr>
              <w:t>王思政</w:t>
            </w:r>
          </w:p>
        </w:tc>
        <w:tc>
          <w:tcPr>
            <w:tcW w:w="3402" w:type="dxa"/>
            <w:tcBorders>
              <w:top w:val="single" w:sz="4" w:space="0" w:color="auto"/>
              <w:left w:val="single" w:sz="4" w:space="0" w:color="auto"/>
              <w:bottom w:val="single" w:sz="4" w:space="0" w:color="auto"/>
              <w:right w:val="single" w:sz="4" w:space="0" w:color="auto"/>
            </w:tcBorders>
            <w:vAlign w:val="center"/>
          </w:tcPr>
          <w:p w14:paraId="3A49D05B" w14:textId="77777777" w:rsidR="00350BBF" w:rsidRDefault="00350BBF" w:rsidP="00CE5B0E">
            <w:pPr>
              <w:jc w:val="center"/>
              <w:rPr>
                <w:rFonts w:ascii="宋体" w:cs="宋体"/>
                <w:b/>
                <w:color w:val="000000" w:themeColor="text1"/>
                <w:sz w:val="18"/>
                <w:szCs w:val="18"/>
              </w:rPr>
            </w:pPr>
            <w:r w:rsidRPr="008E28F8">
              <w:rPr>
                <w:rFonts w:ascii="宋体" w:cs="宋体" w:hint="eastAsia"/>
                <w:b/>
                <w:color w:val="000000" w:themeColor="text1"/>
                <w:sz w:val="18"/>
                <w:szCs w:val="18"/>
              </w:rPr>
              <w:t>提升</w:t>
            </w:r>
            <w:proofErr w:type="gramStart"/>
            <w:r w:rsidRPr="008E28F8">
              <w:rPr>
                <w:rFonts w:ascii="宋体" w:cs="宋体" w:hint="eastAsia"/>
                <w:b/>
                <w:color w:val="000000" w:themeColor="text1"/>
                <w:sz w:val="18"/>
                <w:szCs w:val="18"/>
              </w:rPr>
              <w:t>软实力</w:t>
            </w:r>
            <w:proofErr w:type="gramEnd"/>
            <w:r w:rsidRPr="008E28F8">
              <w:rPr>
                <w:rFonts w:ascii="宋体" w:cs="宋体" w:hint="eastAsia"/>
                <w:b/>
                <w:color w:val="000000" w:themeColor="text1"/>
                <w:sz w:val="18"/>
                <w:szCs w:val="18"/>
              </w:rPr>
              <w:t>是建设世界强市的必由之路</w:t>
            </w:r>
          </w:p>
          <w:p w14:paraId="5602567B" w14:textId="77777777" w:rsidR="00350BBF" w:rsidRDefault="00350BBF" w:rsidP="00CE5B0E">
            <w:pPr>
              <w:jc w:val="center"/>
              <w:rPr>
                <w:rFonts w:ascii="宋体" w:cs="宋体"/>
                <w:b/>
                <w:color w:val="000000" w:themeColor="text1"/>
                <w:sz w:val="18"/>
                <w:szCs w:val="18"/>
              </w:rPr>
            </w:pPr>
          </w:p>
          <w:p w14:paraId="6F54BEA9" w14:textId="0C92884C" w:rsidR="00350BBF" w:rsidRPr="008E28F8" w:rsidRDefault="00350BBF" w:rsidP="00CE5B0E">
            <w:pPr>
              <w:jc w:val="center"/>
              <w:rPr>
                <w:rFonts w:ascii="宋体" w:cs="宋体"/>
                <w:b/>
                <w:color w:val="000000" w:themeColor="text1"/>
                <w:sz w:val="18"/>
                <w:szCs w:val="18"/>
              </w:rPr>
            </w:pPr>
            <w:r>
              <w:rPr>
                <w:rFonts w:ascii="宋体" w:cs="宋体" w:hint="eastAsia"/>
                <w:b/>
                <w:color w:val="000000" w:themeColor="text1"/>
                <w:sz w:val="18"/>
                <w:szCs w:val="18"/>
              </w:rPr>
              <w:t>4月2</w:t>
            </w:r>
            <w:r>
              <w:rPr>
                <w:rFonts w:ascii="宋体" w:cs="宋体"/>
                <w:b/>
                <w:color w:val="000000" w:themeColor="text1"/>
                <w:sz w:val="18"/>
                <w:szCs w:val="18"/>
              </w:rPr>
              <w:t>0</w:t>
            </w:r>
            <w:r>
              <w:rPr>
                <w:rFonts w:ascii="宋体" w:cs="宋体" w:hint="eastAsia"/>
                <w:b/>
                <w:color w:val="000000" w:themeColor="text1"/>
                <w:sz w:val="18"/>
                <w:szCs w:val="18"/>
              </w:rPr>
              <w:t>日周三下午1</w:t>
            </w:r>
            <w:r>
              <w:rPr>
                <w:rFonts w:ascii="宋体" w:cs="宋体"/>
                <w:b/>
                <w:color w:val="000000" w:themeColor="text1"/>
                <w:sz w:val="18"/>
                <w:szCs w:val="18"/>
              </w:rPr>
              <w:t>3;30-15:30</w:t>
            </w:r>
          </w:p>
        </w:tc>
        <w:tc>
          <w:tcPr>
            <w:tcW w:w="8191" w:type="dxa"/>
            <w:tcBorders>
              <w:top w:val="single" w:sz="4" w:space="0" w:color="auto"/>
              <w:left w:val="single" w:sz="4" w:space="0" w:color="auto"/>
              <w:bottom w:val="single" w:sz="4" w:space="0" w:color="auto"/>
              <w:right w:val="single" w:sz="4" w:space="0" w:color="auto"/>
            </w:tcBorders>
            <w:vAlign w:val="center"/>
          </w:tcPr>
          <w:p w14:paraId="2123545B" w14:textId="77777777" w:rsidR="00350BBF" w:rsidRPr="008E28F8" w:rsidRDefault="00350BBF" w:rsidP="00CE5B0E">
            <w:pPr>
              <w:pStyle w:val="a3"/>
              <w:rPr>
                <w:b/>
                <w:bCs/>
                <w:color w:val="000000" w:themeColor="text1"/>
                <w:sz w:val="18"/>
                <w:szCs w:val="18"/>
              </w:rPr>
            </w:pPr>
            <w:proofErr w:type="gramStart"/>
            <w:r w:rsidRPr="008E28F8">
              <w:rPr>
                <w:rFonts w:hint="eastAsia"/>
                <w:b/>
                <w:bCs/>
                <w:color w:val="000000" w:themeColor="text1"/>
                <w:sz w:val="18"/>
                <w:szCs w:val="18"/>
              </w:rPr>
              <w:t>王思政</w:t>
            </w:r>
            <w:proofErr w:type="gramEnd"/>
            <w:r w:rsidRPr="008E28F8">
              <w:rPr>
                <w:rFonts w:hint="eastAsia"/>
                <w:b/>
                <w:bCs/>
                <w:color w:val="000000" w:themeColor="text1"/>
                <w:sz w:val="18"/>
                <w:szCs w:val="18"/>
              </w:rPr>
              <w:t xml:space="preserve"> </w:t>
            </w:r>
            <w:r w:rsidRPr="008E28F8">
              <w:rPr>
                <w:b/>
                <w:bCs/>
                <w:color w:val="000000" w:themeColor="text1"/>
                <w:sz w:val="18"/>
                <w:szCs w:val="18"/>
              </w:rPr>
              <w:t xml:space="preserve"> </w:t>
            </w:r>
            <w:r w:rsidRPr="008E28F8">
              <w:rPr>
                <w:rFonts w:ascii="Arial" w:hAnsi="Arial" w:cs="Arial" w:hint="eastAsia"/>
                <w:color w:val="333333"/>
                <w:sz w:val="20"/>
                <w:szCs w:val="20"/>
              </w:rPr>
              <w:t>上海宏观经济学会会长，原</w:t>
            </w:r>
            <w:proofErr w:type="gramStart"/>
            <w:r w:rsidRPr="008E28F8">
              <w:rPr>
                <w:rFonts w:hint="eastAsia"/>
                <w:color w:val="000000"/>
                <w:sz w:val="18"/>
                <w:szCs w:val="18"/>
              </w:rPr>
              <w:t>上海市发改委</w:t>
            </w:r>
            <w:proofErr w:type="gramEnd"/>
            <w:r w:rsidRPr="008E28F8">
              <w:rPr>
                <w:rFonts w:hint="eastAsia"/>
                <w:color w:val="000000"/>
                <w:sz w:val="18"/>
                <w:szCs w:val="18"/>
              </w:rPr>
              <w:t>副主任</w:t>
            </w:r>
          </w:p>
          <w:p w14:paraId="6367DD61" w14:textId="77777777" w:rsidR="00350BBF" w:rsidRPr="008E28F8" w:rsidRDefault="00350BBF" w:rsidP="00CE5B0E">
            <w:pPr>
              <w:pStyle w:val="a3"/>
              <w:rPr>
                <w:b/>
                <w:bCs/>
                <w:color w:val="000000" w:themeColor="text1"/>
                <w:sz w:val="18"/>
                <w:szCs w:val="18"/>
              </w:rPr>
            </w:pPr>
            <w:r w:rsidRPr="008E28F8">
              <w:rPr>
                <w:rFonts w:hint="eastAsia"/>
                <w:b/>
                <w:bCs/>
                <w:color w:val="000000" w:themeColor="text1"/>
                <w:sz w:val="18"/>
                <w:szCs w:val="18"/>
              </w:rPr>
              <w:t>内容简介：</w:t>
            </w:r>
            <w:r w:rsidRPr="008E28F8">
              <w:rPr>
                <w:rFonts w:hint="eastAsia"/>
                <w:color w:val="000000" w:themeColor="text1"/>
                <w:sz w:val="18"/>
                <w:szCs w:val="18"/>
              </w:rPr>
              <w:t>随着国际经济、金融、贸易、航运、</w:t>
            </w:r>
            <w:proofErr w:type="gramStart"/>
            <w:r w:rsidRPr="008E28F8">
              <w:rPr>
                <w:rFonts w:hint="eastAsia"/>
                <w:color w:val="000000" w:themeColor="text1"/>
                <w:sz w:val="18"/>
                <w:szCs w:val="18"/>
              </w:rPr>
              <w:t>科创中心</w:t>
            </w:r>
            <w:proofErr w:type="gramEnd"/>
            <w:r w:rsidRPr="008E28F8">
              <w:rPr>
                <w:rFonts w:hint="eastAsia"/>
                <w:color w:val="000000" w:themeColor="text1"/>
                <w:sz w:val="18"/>
                <w:szCs w:val="18"/>
              </w:rPr>
              <w:t>建设的不断推进，上海不少硬实</w:t>
            </w:r>
            <w:proofErr w:type="gramStart"/>
            <w:r w:rsidRPr="008E28F8">
              <w:rPr>
                <w:rFonts w:hint="eastAsia"/>
                <w:color w:val="000000" w:themeColor="text1"/>
                <w:sz w:val="18"/>
                <w:szCs w:val="18"/>
              </w:rPr>
              <w:t>力指标</w:t>
            </w:r>
            <w:proofErr w:type="gramEnd"/>
            <w:r w:rsidRPr="008E28F8">
              <w:rPr>
                <w:rFonts w:hint="eastAsia"/>
                <w:color w:val="000000" w:themeColor="text1"/>
                <w:sz w:val="18"/>
                <w:szCs w:val="18"/>
              </w:rPr>
              <w:t>事实上已经迈入全球城市前列。与此同时，在提升城市</w:t>
            </w:r>
            <w:proofErr w:type="gramStart"/>
            <w:r w:rsidRPr="008E28F8">
              <w:rPr>
                <w:rFonts w:hint="eastAsia"/>
                <w:color w:val="000000" w:themeColor="text1"/>
                <w:sz w:val="18"/>
                <w:szCs w:val="18"/>
              </w:rPr>
              <w:t>软实力</w:t>
            </w:r>
            <w:proofErr w:type="gramEnd"/>
            <w:r w:rsidRPr="008E28F8">
              <w:rPr>
                <w:rFonts w:hint="eastAsia"/>
                <w:color w:val="000000" w:themeColor="text1"/>
                <w:sz w:val="18"/>
                <w:szCs w:val="18"/>
              </w:rPr>
              <w:t>方面，上海具有哪些历史基础和现实优势？哪些方面还需要融合创新？提升国际影响力，可以拿出怎样的“上海行动”？讲座围绕上述问题，解析“硬核”上海的</w:t>
            </w:r>
            <w:proofErr w:type="gramStart"/>
            <w:r w:rsidRPr="008E28F8">
              <w:rPr>
                <w:rFonts w:hint="eastAsia"/>
                <w:color w:val="000000" w:themeColor="text1"/>
                <w:sz w:val="18"/>
                <w:szCs w:val="18"/>
              </w:rPr>
              <w:t>软实力</w:t>
            </w:r>
            <w:proofErr w:type="gramEnd"/>
            <w:r w:rsidRPr="008E28F8">
              <w:rPr>
                <w:rFonts w:hint="eastAsia"/>
                <w:color w:val="000000" w:themeColor="text1"/>
                <w:sz w:val="18"/>
                <w:szCs w:val="18"/>
              </w:rPr>
              <w:t>支撑。</w:t>
            </w:r>
          </w:p>
        </w:tc>
      </w:tr>
      <w:tr w:rsidR="00BE49CE" w:rsidRPr="008E28F8" w14:paraId="4437A28D" w14:textId="77777777" w:rsidTr="00350BBF">
        <w:trPr>
          <w:trHeight w:val="3251"/>
        </w:trPr>
        <w:tc>
          <w:tcPr>
            <w:tcW w:w="1065" w:type="dxa"/>
            <w:tcBorders>
              <w:top w:val="single" w:sz="4" w:space="0" w:color="auto"/>
              <w:left w:val="single" w:sz="4" w:space="0" w:color="auto"/>
              <w:bottom w:val="single" w:sz="4" w:space="0" w:color="auto"/>
              <w:right w:val="single" w:sz="4" w:space="0" w:color="auto"/>
            </w:tcBorders>
            <w:vAlign w:val="center"/>
          </w:tcPr>
          <w:p w14:paraId="5ED9E3CB" w14:textId="747522E1" w:rsidR="00BE49CE" w:rsidRPr="008E28F8" w:rsidRDefault="00895DFF" w:rsidP="0041519A">
            <w:pPr>
              <w:spacing w:line="320" w:lineRule="exact"/>
              <w:jc w:val="center"/>
              <w:rPr>
                <w:rFonts w:ascii="宋体" w:hAnsi="宋体" w:cs="宋体"/>
                <w:sz w:val="18"/>
                <w:szCs w:val="18"/>
              </w:rPr>
            </w:pPr>
            <w:r>
              <w:rPr>
                <w:rFonts w:ascii="宋体" w:hAnsi="宋体" w:cs="宋体"/>
                <w:sz w:val="18"/>
                <w:szCs w:val="18"/>
              </w:rPr>
              <w:t>6</w:t>
            </w:r>
          </w:p>
        </w:tc>
        <w:tc>
          <w:tcPr>
            <w:tcW w:w="1984" w:type="dxa"/>
            <w:tcBorders>
              <w:top w:val="single" w:sz="4" w:space="0" w:color="auto"/>
              <w:left w:val="single" w:sz="4" w:space="0" w:color="auto"/>
              <w:bottom w:val="single" w:sz="4" w:space="0" w:color="auto"/>
              <w:right w:val="single" w:sz="4" w:space="0" w:color="auto"/>
            </w:tcBorders>
            <w:vAlign w:val="center"/>
          </w:tcPr>
          <w:p w14:paraId="124F9896" w14:textId="77777777" w:rsidR="00375B6F" w:rsidRDefault="00375B6F" w:rsidP="00375B6F">
            <w:pPr>
              <w:autoSpaceDN w:val="0"/>
              <w:jc w:val="center"/>
              <w:textAlignment w:val="center"/>
              <w:rPr>
                <w:rFonts w:ascii="宋体" w:hAnsi="宋体" w:cs="黑体"/>
                <w:b/>
                <w:bCs/>
                <w:noProof/>
                <w:color w:val="000000"/>
              </w:rPr>
            </w:pPr>
            <w:r>
              <w:rPr>
                <w:rFonts w:ascii="宋体" w:hAnsi="宋体" w:cs="黑体"/>
                <w:b/>
                <w:bCs/>
                <w:noProof/>
                <w:color w:val="000000"/>
              </w:rPr>
              <w:drawing>
                <wp:inline distT="0" distB="0" distL="0" distR="0" wp14:anchorId="3AA5B50B" wp14:editId="021F3B98">
                  <wp:extent cx="1152525" cy="1522547"/>
                  <wp:effectExtent l="0" t="0" r="0" b="1905"/>
                  <wp:docPr id="38" name="图片 38" descr="C:\Users\user\AppData\Local\Temp\15849307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Temp\1584930732(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56917" cy="1528349"/>
                          </a:xfrm>
                          <a:prstGeom prst="rect">
                            <a:avLst/>
                          </a:prstGeom>
                          <a:noFill/>
                          <a:ln>
                            <a:noFill/>
                          </a:ln>
                        </pic:spPr>
                      </pic:pic>
                    </a:graphicData>
                  </a:graphic>
                </wp:inline>
              </w:drawing>
            </w:r>
          </w:p>
          <w:p w14:paraId="1833DEA2" w14:textId="706BAE35" w:rsidR="00BE49CE" w:rsidRPr="00D4685F" w:rsidRDefault="00350BBF" w:rsidP="0041519A">
            <w:pPr>
              <w:autoSpaceDN w:val="0"/>
              <w:jc w:val="center"/>
              <w:textAlignment w:val="center"/>
              <w:rPr>
                <w:rFonts w:ascii="宋体" w:hAnsi="宋体" w:cs="黑体"/>
                <w:b/>
                <w:bCs/>
                <w:noProof/>
                <w:color w:val="FF0000"/>
              </w:rPr>
            </w:pPr>
            <w:r>
              <w:rPr>
                <w:rFonts w:ascii="宋体" w:hAnsi="宋体" w:cs="黑体" w:hint="eastAsia"/>
                <w:b/>
                <w:bCs/>
                <w:noProof/>
                <w:color w:val="000000" w:themeColor="text1"/>
              </w:rPr>
              <w:t>孙建平</w:t>
            </w:r>
          </w:p>
        </w:tc>
        <w:tc>
          <w:tcPr>
            <w:tcW w:w="3402" w:type="dxa"/>
            <w:tcBorders>
              <w:top w:val="single" w:sz="4" w:space="0" w:color="auto"/>
              <w:left w:val="single" w:sz="4" w:space="0" w:color="auto"/>
              <w:bottom w:val="single" w:sz="4" w:space="0" w:color="auto"/>
              <w:right w:val="single" w:sz="4" w:space="0" w:color="auto"/>
            </w:tcBorders>
            <w:vAlign w:val="center"/>
          </w:tcPr>
          <w:p w14:paraId="00BB5DB7" w14:textId="77777777" w:rsidR="00BE49CE" w:rsidRDefault="00350BBF" w:rsidP="00BE49CE">
            <w:pPr>
              <w:jc w:val="center"/>
              <w:rPr>
                <w:rFonts w:ascii="宋体" w:hAnsi="宋体" w:cs="宋体"/>
                <w:b/>
                <w:color w:val="000000" w:themeColor="text1"/>
                <w:sz w:val="18"/>
                <w:szCs w:val="18"/>
              </w:rPr>
            </w:pPr>
            <w:r>
              <w:rPr>
                <w:rFonts w:ascii="宋体" w:hAnsi="宋体" w:cs="宋体" w:hint="eastAsia"/>
                <w:b/>
                <w:color w:val="000000" w:themeColor="text1"/>
                <w:sz w:val="18"/>
                <w:szCs w:val="18"/>
              </w:rPr>
              <w:t>城市与韧性</w:t>
            </w:r>
          </w:p>
          <w:p w14:paraId="37716D30" w14:textId="77777777" w:rsidR="00350BBF" w:rsidRDefault="00350BBF" w:rsidP="00BE49CE">
            <w:pPr>
              <w:jc w:val="center"/>
              <w:rPr>
                <w:rFonts w:ascii="宋体" w:hAnsi="宋体" w:cs="宋体"/>
                <w:b/>
                <w:color w:val="000000" w:themeColor="text1"/>
                <w:sz w:val="18"/>
                <w:szCs w:val="18"/>
              </w:rPr>
            </w:pPr>
          </w:p>
          <w:p w14:paraId="18F0AE1E" w14:textId="62569209" w:rsidR="00350BBF" w:rsidRPr="00D4685F" w:rsidRDefault="00350BBF" w:rsidP="00BE49CE">
            <w:pPr>
              <w:jc w:val="center"/>
              <w:rPr>
                <w:rFonts w:ascii="宋体" w:hAnsi="宋体" w:cs="宋体"/>
                <w:b/>
                <w:color w:val="000000" w:themeColor="text1"/>
                <w:sz w:val="18"/>
                <w:szCs w:val="18"/>
              </w:rPr>
            </w:pPr>
            <w:r>
              <w:rPr>
                <w:rFonts w:ascii="宋体" w:hAnsi="宋体" w:cs="宋体" w:hint="eastAsia"/>
                <w:b/>
                <w:color w:val="000000" w:themeColor="text1"/>
                <w:sz w:val="18"/>
                <w:szCs w:val="18"/>
              </w:rPr>
              <w:t>4月2</w:t>
            </w:r>
            <w:r>
              <w:rPr>
                <w:rFonts w:ascii="宋体" w:hAnsi="宋体" w:cs="宋体"/>
                <w:b/>
                <w:color w:val="000000" w:themeColor="text1"/>
                <w:sz w:val="18"/>
                <w:szCs w:val="18"/>
              </w:rPr>
              <w:t>3</w:t>
            </w:r>
            <w:r>
              <w:rPr>
                <w:rFonts w:ascii="宋体" w:hAnsi="宋体" w:cs="宋体" w:hint="eastAsia"/>
                <w:b/>
                <w:color w:val="000000" w:themeColor="text1"/>
                <w:sz w:val="18"/>
                <w:szCs w:val="18"/>
              </w:rPr>
              <w:t>日周六上午9:</w:t>
            </w:r>
            <w:r>
              <w:rPr>
                <w:rFonts w:ascii="宋体" w:hAnsi="宋体" w:cs="宋体"/>
                <w:b/>
                <w:color w:val="000000" w:themeColor="text1"/>
                <w:sz w:val="18"/>
                <w:szCs w:val="18"/>
              </w:rPr>
              <w:t>30-11</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248333C4" w14:textId="77777777" w:rsidR="00375B6F" w:rsidRDefault="00350BBF" w:rsidP="00375B6F">
            <w:pPr>
              <w:spacing w:before="100" w:beforeAutospacing="1" w:after="100" w:afterAutospacing="1" w:line="300" w:lineRule="exact"/>
              <w:jc w:val="left"/>
              <w:rPr>
                <w:rFonts w:ascii="宋体" w:hAnsi="宋体" w:cs="宋体"/>
                <w:color w:val="000000" w:themeColor="text1"/>
                <w:sz w:val="18"/>
                <w:szCs w:val="18"/>
              </w:rPr>
            </w:pPr>
            <w:r>
              <w:rPr>
                <w:rFonts w:ascii="宋体" w:hAnsi="宋体" w:cs="宋体" w:hint="eastAsia"/>
                <w:b/>
                <w:bCs/>
                <w:color w:val="000000" w:themeColor="text1"/>
                <w:sz w:val="18"/>
                <w:szCs w:val="18"/>
              </w:rPr>
              <w:t>孙建平</w:t>
            </w:r>
            <w:r w:rsidR="00BE49CE" w:rsidRPr="00D4685F">
              <w:rPr>
                <w:rFonts w:ascii="宋体" w:hAnsi="宋体" w:cs="宋体" w:hint="eastAsia"/>
                <w:b/>
                <w:bCs/>
                <w:color w:val="000000" w:themeColor="text1"/>
                <w:sz w:val="18"/>
                <w:szCs w:val="18"/>
              </w:rPr>
              <w:t xml:space="preserve"> </w:t>
            </w:r>
            <w:r w:rsidR="00BE49CE" w:rsidRPr="00D4685F">
              <w:rPr>
                <w:rFonts w:ascii="宋体" w:hAnsi="宋体" w:cs="宋体"/>
                <w:b/>
                <w:bCs/>
                <w:color w:val="000000" w:themeColor="text1"/>
                <w:sz w:val="18"/>
                <w:szCs w:val="18"/>
              </w:rPr>
              <w:t xml:space="preserve"> </w:t>
            </w:r>
            <w:r w:rsidR="00375B6F" w:rsidRPr="00375B6F">
              <w:rPr>
                <w:rFonts w:ascii="宋体" w:hAnsi="宋体" w:cs="宋体" w:hint="eastAsia"/>
                <w:color w:val="000000" w:themeColor="text1"/>
                <w:sz w:val="18"/>
                <w:szCs w:val="18"/>
              </w:rPr>
              <w:t>同济大学城市风险管理研究院院长、博士生导师。曾任上海市交通委员会主任</w:t>
            </w:r>
            <w:r w:rsidR="00375B6F">
              <w:rPr>
                <w:rFonts w:ascii="宋体" w:hAnsi="宋体" w:cs="宋体" w:hint="eastAsia"/>
                <w:color w:val="000000" w:themeColor="text1"/>
                <w:sz w:val="18"/>
                <w:szCs w:val="18"/>
              </w:rPr>
              <w:t>，</w:t>
            </w:r>
            <w:r w:rsidR="00375B6F" w:rsidRPr="00375B6F">
              <w:rPr>
                <w:rFonts w:ascii="宋体" w:hAnsi="宋体" w:cs="宋体" w:hint="eastAsia"/>
                <w:color w:val="000000" w:themeColor="text1"/>
                <w:sz w:val="18"/>
                <w:szCs w:val="18"/>
              </w:rPr>
              <w:t>兼任国家卫生应急体系建设指导专家组成员、同济大学超大城市精细</w:t>
            </w:r>
            <w:proofErr w:type="gramStart"/>
            <w:r w:rsidR="00375B6F" w:rsidRPr="00375B6F">
              <w:rPr>
                <w:rFonts w:ascii="宋体" w:hAnsi="宋体" w:cs="宋体" w:hint="eastAsia"/>
                <w:color w:val="000000" w:themeColor="text1"/>
                <w:sz w:val="18"/>
                <w:szCs w:val="18"/>
              </w:rPr>
              <w:t>化治理</w:t>
            </w:r>
            <w:proofErr w:type="gramEnd"/>
            <w:r w:rsidR="00375B6F" w:rsidRPr="00375B6F">
              <w:rPr>
                <w:rFonts w:ascii="宋体" w:hAnsi="宋体" w:cs="宋体" w:hint="eastAsia"/>
                <w:color w:val="000000" w:themeColor="text1"/>
                <w:sz w:val="18"/>
                <w:szCs w:val="18"/>
              </w:rPr>
              <w:t>研究院特聘研究员。长期从事城市建设、运行、交通运输等领域的一线管理工作，在城市风险管理的理论研究、体系建设、平台运用、机制创新等方面做了大量的探索和实践。</w:t>
            </w:r>
          </w:p>
          <w:p w14:paraId="16688EB6" w14:textId="4C5E7829" w:rsidR="00BE49CE" w:rsidRPr="00375B6F" w:rsidRDefault="00BE49CE" w:rsidP="00375B6F">
            <w:pPr>
              <w:spacing w:before="100" w:beforeAutospacing="1" w:after="100" w:afterAutospacing="1" w:line="300" w:lineRule="exact"/>
              <w:jc w:val="left"/>
              <w:rPr>
                <w:rFonts w:ascii="宋体" w:hAnsi="宋体" w:cs="宋体"/>
                <w:color w:val="000000" w:themeColor="text1"/>
                <w:sz w:val="18"/>
                <w:szCs w:val="18"/>
              </w:rPr>
            </w:pPr>
            <w:r w:rsidRPr="00D4685F">
              <w:rPr>
                <w:rFonts w:ascii="宋体" w:hAnsi="宋体" w:cs="宋体" w:hint="eastAsia"/>
                <w:b/>
                <w:bCs/>
                <w:color w:val="000000" w:themeColor="text1"/>
                <w:sz w:val="18"/>
                <w:szCs w:val="18"/>
              </w:rPr>
              <w:t>内容简介：</w:t>
            </w:r>
            <w:r w:rsidR="00462EB3" w:rsidRPr="008F1704">
              <w:rPr>
                <w:rFonts w:ascii="宋体" w:hAnsi="宋体" w:cs="宋体" w:hint="eastAsia"/>
                <w:color w:val="000000" w:themeColor="text1"/>
                <w:sz w:val="18"/>
                <w:szCs w:val="18"/>
              </w:rPr>
              <w:t>在国家“十四五”规划纲要和上海“十四五”规划纲要中，均提到了韧性城市。</w:t>
            </w:r>
            <w:r w:rsidR="008F1704" w:rsidRPr="008F1704">
              <w:rPr>
                <w:rFonts w:ascii="宋体" w:hAnsi="宋体" w:cs="宋体" w:hint="eastAsia"/>
                <w:color w:val="000000" w:themeColor="text1"/>
                <w:sz w:val="18"/>
                <w:szCs w:val="18"/>
              </w:rPr>
              <w:t>什么是韧性城市？韧性城市怎么建设？</w:t>
            </w:r>
            <w:r w:rsidR="00462EB3" w:rsidRPr="008F1704">
              <w:rPr>
                <w:rFonts w:ascii="宋体" w:hAnsi="宋体" w:cs="宋体" w:hint="eastAsia"/>
                <w:color w:val="000000" w:themeColor="text1"/>
                <w:sz w:val="18"/>
                <w:szCs w:val="18"/>
              </w:rPr>
              <w:t>上海如何先行先试、形成标杆？</w:t>
            </w:r>
            <w:r w:rsidR="008F1704" w:rsidRPr="008F1704">
              <w:rPr>
                <w:rFonts w:ascii="宋体" w:hAnsi="宋体" w:cs="宋体" w:hint="eastAsia"/>
                <w:color w:val="000000" w:themeColor="text1"/>
                <w:sz w:val="18"/>
                <w:szCs w:val="18"/>
              </w:rPr>
              <w:t>讲座将以基于韧性城市概念内涵、发展历程及典型案例分析，明晰韧性城市规划的重点及难点，并以上海为例，系统介绍韧性城市规划的技术方法和实践应用。</w:t>
            </w:r>
          </w:p>
        </w:tc>
      </w:tr>
      <w:tr w:rsidR="00E03B33" w:rsidRPr="008E28F8" w14:paraId="0401996A" w14:textId="77777777" w:rsidTr="00CE5B0E">
        <w:trPr>
          <w:trHeight w:val="841"/>
        </w:trPr>
        <w:tc>
          <w:tcPr>
            <w:tcW w:w="1065" w:type="dxa"/>
            <w:tcBorders>
              <w:top w:val="single" w:sz="4" w:space="0" w:color="auto"/>
              <w:left w:val="single" w:sz="4" w:space="0" w:color="auto"/>
              <w:bottom w:val="single" w:sz="4" w:space="0" w:color="auto"/>
              <w:right w:val="single" w:sz="4" w:space="0" w:color="auto"/>
            </w:tcBorders>
            <w:vAlign w:val="center"/>
          </w:tcPr>
          <w:p w14:paraId="4C87D117" w14:textId="77777777" w:rsidR="00E03B33" w:rsidRPr="008E28F8" w:rsidRDefault="00E03B33" w:rsidP="00CE5B0E">
            <w:pPr>
              <w:spacing w:line="320" w:lineRule="exact"/>
              <w:jc w:val="center"/>
              <w:rPr>
                <w:rFonts w:ascii="宋体" w:hAnsi="宋体" w:cs="宋体"/>
                <w:b/>
                <w:sz w:val="18"/>
                <w:szCs w:val="18"/>
              </w:rPr>
            </w:pPr>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116D44F6" w14:textId="77777777" w:rsidR="00E03B33" w:rsidRPr="008E28F8" w:rsidRDefault="00E03B33" w:rsidP="00CE5B0E">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27FB5089" w14:textId="77777777" w:rsidR="00E03B33" w:rsidRPr="008E28F8" w:rsidRDefault="00E03B33" w:rsidP="00CE5B0E">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6F4D4FF7" w14:textId="77777777" w:rsidR="00E03B33" w:rsidRPr="008E28F8" w:rsidRDefault="00E03B33" w:rsidP="00CE5B0E">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tr w:rsidR="00350BBF" w:rsidRPr="008E28F8" w14:paraId="1D168C5A" w14:textId="77777777" w:rsidTr="00CE5B0E">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14:paraId="66167C42" w14:textId="32AA1932" w:rsidR="00350BBF" w:rsidRPr="008E28F8" w:rsidRDefault="00895DFF" w:rsidP="00CE5B0E">
            <w:pPr>
              <w:spacing w:line="320" w:lineRule="exact"/>
              <w:jc w:val="center"/>
              <w:rPr>
                <w:rFonts w:ascii="宋体" w:hAnsi="宋体" w:cs="宋体"/>
                <w:color w:val="C00000"/>
                <w:sz w:val="18"/>
                <w:szCs w:val="18"/>
              </w:rPr>
            </w:pPr>
            <w:r>
              <w:rPr>
                <w:rFonts w:ascii="宋体" w:hAnsi="宋体" w:cs="宋体"/>
                <w:color w:val="000000" w:themeColor="text1"/>
                <w:sz w:val="18"/>
                <w:szCs w:val="18"/>
              </w:rPr>
              <w:t>7</w:t>
            </w:r>
          </w:p>
        </w:tc>
        <w:tc>
          <w:tcPr>
            <w:tcW w:w="1984" w:type="dxa"/>
            <w:tcBorders>
              <w:top w:val="single" w:sz="4" w:space="0" w:color="auto"/>
              <w:left w:val="single" w:sz="4" w:space="0" w:color="auto"/>
              <w:bottom w:val="single" w:sz="4" w:space="0" w:color="auto"/>
              <w:right w:val="single" w:sz="4" w:space="0" w:color="auto"/>
            </w:tcBorders>
            <w:vAlign w:val="center"/>
          </w:tcPr>
          <w:p w14:paraId="07A9DDC0" w14:textId="77777777" w:rsidR="00350BBF" w:rsidRPr="008E28F8" w:rsidRDefault="00350BBF" w:rsidP="00CE5B0E">
            <w:pPr>
              <w:autoSpaceDN w:val="0"/>
              <w:jc w:val="center"/>
              <w:textAlignment w:val="center"/>
              <w:rPr>
                <w:b/>
                <w:bCs/>
                <w:noProof/>
                <w:color w:val="000000" w:themeColor="text1"/>
              </w:rPr>
            </w:pPr>
            <w:r w:rsidRPr="008E28F8">
              <w:rPr>
                <w:b/>
                <w:bCs/>
                <w:noProof/>
                <w:color w:val="000000" w:themeColor="text1"/>
              </w:rPr>
              <w:drawing>
                <wp:inline distT="0" distB="0" distL="0" distR="0" wp14:anchorId="05130A87" wp14:editId="46878880">
                  <wp:extent cx="1122680" cy="1562735"/>
                  <wp:effectExtent l="0" t="0" r="127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22680" cy="1562735"/>
                          </a:xfrm>
                          <a:prstGeom prst="rect">
                            <a:avLst/>
                          </a:prstGeom>
                          <a:noFill/>
                          <a:ln>
                            <a:noFill/>
                          </a:ln>
                        </pic:spPr>
                      </pic:pic>
                    </a:graphicData>
                  </a:graphic>
                </wp:inline>
              </w:drawing>
            </w:r>
          </w:p>
          <w:p w14:paraId="1AACC633" w14:textId="77777777" w:rsidR="00350BBF" w:rsidRPr="008E28F8" w:rsidRDefault="00350BBF" w:rsidP="00CE5B0E">
            <w:pPr>
              <w:autoSpaceDN w:val="0"/>
              <w:jc w:val="center"/>
              <w:textAlignment w:val="center"/>
              <w:rPr>
                <w:b/>
                <w:bCs/>
                <w:noProof/>
                <w:color w:val="000000" w:themeColor="text1"/>
              </w:rPr>
            </w:pPr>
            <w:r w:rsidRPr="008E28F8">
              <w:rPr>
                <w:rFonts w:hint="eastAsia"/>
                <w:b/>
                <w:bCs/>
                <w:noProof/>
                <w:color w:val="000000" w:themeColor="text1"/>
              </w:rPr>
              <w:t>汤超义</w:t>
            </w:r>
          </w:p>
        </w:tc>
        <w:tc>
          <w:tcPr>
            <w:tcW w:w="3402" w:type="dxa"/>
            <w:tcBorders>
              <w:top w:val="single" w:sz="4" w:space="0" w:color="auto"/>
              <w:left w:val="single" w:sz="4" w:space="0" w:color="auto"/>
              <w:bottom w:val="single" w:sz="4" w:space="0" w:color="auto"/>
              <w:right w:val="single" w:sz="4" w:space="0" w:color="auto"/>
            </w:tcBorders>
            <w:vAlign w:val="center"/>
          </w:tcPr>
          <w:p w14:paraId="27C77BBE" w14:textId="77777777" w:rsidR="00A243ED" w:rsidRDefault="00A243ED" w:rsidP="00CE5B0E">
            <w:pPr>
              <w:jc w:val="center"/>
              <w:rPr>
                <w:rFonts w:ascii="宋体" w:hAnsi="宋体" w:cs="宋体"/>
                <w:b/>
                <w:color w:val="000000" w:themeColor="text1"/>
                <w:sz w:val="18"/>
                <w:szCs w:val="18"/>
              </w:rPr>
            </w:pPr>
            <w:r>
              <w:rPr>
                <w:rFonts w:ascii="宋体" w:hAnsi="宋体" w:cs="宋体" w:hint="eastAsia"/>
                <w:b/>
                <w:color w:val="000000" w:themeColor="text1"/>
                <w:sz w:val="18"/>
                <w:szCs w:val="18"/>
              </w:rPr>
              <w:t>生活的平衡之道</w:t>
            </w:r>
          </w:p>
          <w:p w14:paraId="6121B496" w14:textId="679EA38D" w:rsidR="00350BBF" w:rsidRDefault="00A243ED" w:rsidP="00CE5B0E">
            <w:pPr>
              <w:jc w:val="center"/>
              <w:rPr>
                <w:rFonts w:ascii="宋体" w:hAnsi="宋体" w:cs="宋体"/>
                <w:b/>
                <w:color w:val="000000" w:themeColor="text1"/>
                <w:sz w:val="18"/>
                <w:szCs w:val="18"/>
              </w:rPr>
            </w:pPr>
            <w:r>
              <w:rPr>
                <w:rFonts w:ascii="宋体" w:hAnsi="宋体" w:cs="宋体" w:hint="eastAsia"/>
                <w:b/>
                <w:color w:val="000000" w:themeColor="text1"/>
                <w:sz w:val="18"/>
                <w:szCs w:val="18"/>
              </w:rPr>
              <w:t>——孔子思想与</w:t>
            </w:r>
            <w:r w:rsidR="00FA3A0F">
              <w:rPr>
                <w:rFonts w:ascii="宋体" w:hAnsi="宋体" w:cs="宋体" w:hint="eastAsia"/>
                <w:b/>
                <w:color w:val="000000" w:themeColor="text1"/>
                <w:sz w:val="18"/>
                <w:szCs w:val="18"/>
              </w:rPr>
              <w:t>关系</w:t>
            </w:r>
            <w:r>
              <w:rPr>
                <w:rFonts w:ascii="宋体" w:hAnsi="宋体" w:cs="宋体" w:hint="eastAsia"/>
                <w:b/>
                <w:color w:val="000000" w:themeColor="text1"/>
                <w:sz w:val="18"/>
                <w:szCs w:val="18"/>
              </w:rPr>
              <w:t>管理</w:t>
            </w:r>
          </w:p>
          <w:p w14:paraId="28A170F4" w14:textId="77777777" w:rsidR="00A243ED" w:rsidRDefault="00A243ED" w:rsidP="00CE5B0E">
            <w:pPr>
              <w:jc w:val="center"/>
              <w:rPr>
                <w:rFonts w:ascii="宋体" w:hAnsi="宋体" w:cs="宋体"/>
                <w:b/>
                <w:color w:val="000000" w:themeColor="text1"/>
                <w:sz w:val="18"/>
                <w:szCs w:val="18"/>
              </w:rPr>
            </w:pPr>
          </w:p>
          <w:p w14:paraId="713C55E3" w14:textId="3BD33215" w:rsidR="00A243ED" w:rsidRPr="008E28F8" w:rsidRDefault="00A243ED" w:rsidP="00CE5B0E">
            <w:pPr>
              <w:jc w:val="center"/>
              <w:rPr>
                <w:rFonts w:ascii="宋体" w:hAnsi="宋体" w:cs="宋体"/>
                <w:b/>
                <w:color w:val="000000" w:themeColor="text1"/>
                <w:sz w:val="18"/>
                <w:szCs w:val="18"/>
              </w:rPr>
            </w:pPr>
            <w:r>
              <w:rPr>
                <w:rFonts w:ascii="宋体" w:hAnsi="宋体" w:cs="宋体" w:hint="eastAsia"/>
                <w:b/>
                <w:color w:val="000000" w:themeColor="text1"/>
                <w:sz w:val="18"/>
                <w:szCs w:val="18"/>
              </w:rPr>
              <w:t>4月</w:t>
            </w:r>
            <w:r>
              <w:rPr>
                <w:rFonts w:ascii="宋体" w:hAnsi="宋体" w:cs="宋体"/>
                <w:b/>
                <w:color w:val="000000" w:themeColor="text1"/>
                <w:sz w:val="18"/>
                <w:szCs w:val="18"/>
              </w:rPr>
              <w:t>23</w:t>
            </w:r>
            <w:r>
              <w:rPr>
                <w:rFonts w:ascii="宋体" w:hAnsi="宋体" w:cs="宋体" w:hint="eastAsia"/>
                <w:b/>
                <w:color w:val="000000" w:themeColor="text1"/>
                <w:sz w:val="18"/>
                <w:szCs w:val="18"/>
              </w:rPr>
              <w:t>日周六下午1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32B7CA9F" w14:textId="77777777" w:rsidR="00350BBF" w:rsidRPr="008E28F8" w:rsidRDefault="00350BBF" w:rsidP="00CE5B0E">
            <w:pPr>
              <w:spacing w:before="100" w:beforeAutospacing="1" w:after="100" w:afterAutospacing="1" w:line="300" w:lineRule="exact"/>
              <w:jc w:val="left"/>
              <w:rPr>
                <w:rFonts w:ascii="宋体" w:cs="宋体"/>
                <w:b/>
                <w:bCs/>
                <w:color w:val="000000" w:themeColor="text1"/>
                <w:sz w:val="18"/>
                <w:szCs w:val="18"/>
              </w:rPr>
            </w:pPr>
            <w:proofErr w:type="gramStart"/>
            <w:r w:rsidRPr="008E28F8">
              <w:rPr>
                <w:rFonts w:ascii="宋体" w:cs="宋体" w:hint="eastAsia"/>
                <w:b/>
                <w:bCs/>
                <w:color w:val="000000" w:themeColor="text1"/>
                <w:sz w:val="18"/>
                <w:szCs w:val="18"/>
              </w:rPr>
              <w:t>汤超义</w:t>
            </w:r>
            <w:proofErr w:type="gramEnd"/>
            <w:r w:rsidRPr="008E28F8">
              <w:rPr>
                <w:rFonts w:ascii="宋体" w:cs="宋体" w:hint="eastAsia"/>
                <w:b/>
                <w:bCs/>
                <w:color w:val="000000" w:themeColor="text1"/>
                <w:sz w:val="18"/>
                <w:szCs w:val="18"/>
              </w:rPr>
              <w:t xml:space="preserve"> </w:t>
            </w:r>
            <w:r w:rsidRPr="008E28F8">
              <w:rPr>
                <w:rFonts w:ascii="宋体" w:cs="宋体"/>
                <w:b/>
                <w:bCs/>
                <w:color w:val="000000" w:themeColor="text1"/>
                <w:sz w:val="18"/>
                <w:szCs w:val="18"/>
              </w:rPr>
              <w:t xml:space="preserve"> </w:t>
            </w:r>
            <w:r w:rsidRPr="008E28F8">
              <w:rPr>
                <w:rFonts w:ascii="宋体" w:cs="宋体" w:hint="eastAsia"/>
                <w:color w:val="000000" w:themeColor="text1"/>
                <w:sz w:val="18"/>
                <w:szCs w:val="18"/>
              </w:rPr>
              <w:t>上海国家会计学院孙子兵法管理应用研究中心主任，主要研究领域：东西方文化与管理者智慧、市场营销等。著有畅销书《掌控人生主动权—孙子兵法与人生战略》。为上海财大、上国会等高校和企业授课多年，其《孙子兵法与人生战略》、《孔子思想与关系管理》等课程深受欢迎。</w:t>
            </w:r>
          </w:p>
          <w:p w14:paraId="4FE4F1A1" w14:textId="07DF9266" w:rsidR="00350BBF" w:rsidRPr="00AF3C8A" w:rsidRDefault="00350BBF" w:rsidP="00CE5B0E">
            <w:pPr>
              <w:spacing w:before="100" w:beforeAutospacing="1" w:after="100" w:afterAutospacing="1" w:line="300" w:lineRule="exact"/>
              <w:jc w:val="left"/>
              <w:rPr>
                <w:rFonts w:ascii="宋体" w:cs="宋体"/>
                <w:color w:val="FF0000"/>
                <w:sz w:val="18"/>
                <w:szCs w:val="18"/>
              </w:rPr>
            </w:pPr>
            <w:r w:rsidRPr="008E28F8">
              <w:rPr>
                <w:rFonts w:ascii="宋体" w:cs="宋体" w:hint="eastAsia"/>
                <w:b/>
                <w:bCs/>
                <w:color w:val="000000" w:themeColor="text1"/>
                <w:sz w:val="18"/>
                <w:szCs w:val="18"/>
              </w:rPr>
              <w:t>内容简介：</w:t>
            </w:r>
            <w:r w:rsidRPr="00AF3C8A">
              <w:rPr>
                <w:rFonts w:ascii="宋体" w:cs="宋体" w:hint="eastAsia"/>
                <w:color w:val="000000" w:themeColor="text1"/>
                <w:sz w:val="18"/>
                <w:szCs w:val="18"/>
              </w:rPr>
              <w:t>中国传统文化中处处体现出平衡之道：儒家追求社会的平衡；道家关注生理的平衡；佛家有益于心态的平衡。讲座以中国国学为理论基础，</w:t>
            </w:r>
            <w:r w:rsidR="00AF3C8A" w:rsidRPr="00AF3C8A">
              <w:rPr>
                <w:rFonts w:ascii="宋体" w:cs="宋体" w:hint="eastAsia"/>
                <w:color w:val="000000" w:themeColor="text1"/>
                <w:sz w:val="18"/>
                <w:szCs w:val="18"/>
              </w:rPr>
              <w:t>结合案例与个人生活感悟，阐述“平衡”这个平易而又深刻的人生哲理以及如何实现自身的平衡。</w:t>
            </w:r>
          </w:p>
        </w:tc>
      </w:tr>
      <w:tr w:rsidR="00BE49CE" w:rsidRPr="008E28F8" w14:paraId="74091A23" w14:textId="77777777" w:rsidTr="006E76ED">
        <w:trPr>
          <w:trHeight w:val="3397"/>
        </w:trPr>
        <w:tc>
          <w:tcPr>
            <w:tcW w:w="1065" w:type="dxa"/>
            <w:tcBorders>
              <w:top w:val="single" w:sz="4" w:space="0" w:color="auto"/>
              <w:left w:val="single" w:sz="4" w:space="0" w:color="auto"/>
              <w:bottom w:val="single" w:sz="4" w:space="0" w:color="auto"/>
              <w:right w:val="single" w:sz="4" w:space="0" w:color="auto"/>
            </w:tcBorders>
            <w:vAlign w:val="center"/>
          </w:tcPr>
          <w:p w14:paraId="2499B059" w14:textId="772ACC10" w:rsidR="00BE49CE" w:rsidRPr="008E28F8" w:rsidRDefault="00895DFF" w:rsidP="0041519A">
            <w:pPr>
              <w:spacing w:line="320" w:lineRule="exact"/>
              <w:jc w:val="center"/>
              <w:rPr>
                <w:rFonts w:ascii="宋体" w:hAnsi="宋体" w:cs="宋体"/>
                <w:sz w:val="18"/>
                <w:szCs w:val="18"/>
              </w:rPr>
            </w:pPr>
            <w:r>
              <w:rPr>
                <w:rFonts w:ascii="宋体" w:hAnsi="宋体" w:cs="宋体"/>
                <w:sz w:val="18"/>
                <w:szCs w:val="18"/>
              </w:rPr>
              <w:t>8</w:t>
            </w:r>
          </w:p>
        </w:tc>
        <w:tc>
          <w:tcPr>
            <w:tcW w:w="1984" w:type="dxa"/>
            <w:tcBorders>
              <w:top w:val="single" w:sz="4" w:space="0" w:color="auto"/>
              <w:left w:val="single" w:sz="4" w:space="0" w:color="auto"/>
              <w:bottom w:val="single" w:sz="4" w:space="0" w:color="auto"/>
              <w:right w:val="single" w:sz="4" w:space="0" w:color="auto"/>
            </w:tcBorders>
            <w:vAlign w:val="center"/>
          </w:tcPr>
          <w:p w14:paraId="370F0CB1" w14:textId="4F1DD0B8" w:rsidR="00BE49CE" w:rsidRPr="00D4685F" w:rsidRDefault="008F1704" w:rsidP="0041519A">
            <w:pPr>
              <w:autoSpaceDN w:val="0"/>
              <w:jc w:val="center"/>
              <w:textAlignment w:val="center"/>
              <w:rPr>
                <w:rFonts w:ascii="宋体" w:hAnsi="宋体" w:cs="黑体"/>
                <w:b/>
                <w:bCs/>
                <w:noProof/>
                <w:color w:val="FF0000"/>
              </w:rPr>
            </w:pPr>
            <w:r w:rsidRPr="008F1704">
              <w:rPr>
                <w:rFonts w:ascii="宋体" w:hAnsi="宋体" w:cs="黑体"/>
                <w:b/>
                <w:bCs/>
                <w:noProof/>
                <w:color w:val="FF0000"/>
              </w:rPr>
              <w:drawing>
                <wp:inline distT="0" distB="0" distL="0" distR="0" wp14:anchorId="20C641F0" wp14:editId="6C2E8128">
                  <wp:extent cx="1122680" cy="1491615"/>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22680" cy="1491615"/>
                          </a:xfrm>
                          <a:prstGeom prst="rect">
                            <a:avLst/>
                          </a:prstGeom>
                          <a:noFill/>
                          <a:ln>
                            <a:noFill/>
                          </a:ln>
                        </pic:spPr>
                      </pic:pic>
                    </a:graphicData>
                  </a:graphic>
                </wp:inline>
              </w:drawing>
            </w:r>
          </w:p>
          <w:p w14:paraId="5766AB48" w14:textId="330EA893" w:rsidR="00BE49CE" w:rsidRPr="00D4685F" w:rsidRDefault="00A243ED" w:rsidP="0041519A">
            <w:pPr>
              <w:autoSpaceDN w:val="0"/>
              <w:jc w:val="center"/>
              <w:textAlignment w:val="center"/>
              <w:rPr>
                <w:rFonts w:ascii="宋体" w:hAnsi="宋体" w:cs="黑体"/>
                <w:b/>
                <w:bCs/>
                <w:noProof/>
                <w:color w:val="FF0000"/>
              </w:rPr>
            </w:pPr>
            <w:r>
              <w:rPr>
                <w:rFonts w:ascii="宋体" w:hAnsi="宋体" w:cs="黑体" w:hint="eastAsia"/>
                <w:b/>
                <w:bCs/>
                <w:noProof/>
                <w:color w:val="000000" w:themeColor="text1"/>
              </w:rPr>
              <w:t>张礼立</w:t>
            </w:r>
          </w:p>
        </w:tc>
        <w:tc>
          <w:tcPr>
            <w:tcW w:w="3402" w:type="dxa"/>
            <w:tcBorders>
              <w:top w:val="single" w:sz="4" w:space="0" w:color="auto"/>
              <w:left w:val="single" w:sz="4" w:space="0" w:color="auto"/>
              <w:bottom w:val="single" w:sz="4" w:space="0" w:color="auto"/>
              <w:right w:val="single" w:sz="4" w:space="0" w:color="auto"/>
            </w:tcBorders>
            <w:vAlign w:val="center"/>
          </w:tcPr>
          <w:p w14:paraId="28E7DAB7" w14:textId="75457616" w:rsidR="00A243ED" w:rsidRPr="008B4AEB" w:rsidRDefault="00230E7A" w:rsidP="00BE49CE">
            <w:pPr>
              <w:jc w:val="center"/>
              <w:rPr>
                <w:rFonts w:ascii="宋体" w:hAnsi="宋体" w:cs="宋体"/>
                <w:b/>
                <w:color w:val="000000" w:themeColor="text1"/>
                <w:sz w:val="18"/>
                <w:szCs w:val="18"/>
              </w:rPr>
            </w:pPr>
            <w:r w:rsidRPr="008B4AEB">
              <w:rPr>
                <w:rFonts w:ascii="宋体" w:hAnsi="宋体" w:cs="宋体" w:hint="eastAsia"/>
                <w:b/>
                <w:color w:val="000000" w:themeColor="text1"/>
                <w:sz w:val="18"/>
                <w:szCs w:val="18"/>
              </w:rPr>
              <w:t>元宇宙产业与机遇</w:t>
            </w:r>
          </w:p>
          <w:p w14:paraId="04D02EB2" w14:textId="77777777" w:rsidR="00230E7A" w:rsidRPr="008B4AEB" w:rsidRDefault="00230E7A" w:rsidP="00BE49CE">
            <w:pPr>
              <w:jc w:val="center"/>
              <w:rPr>
                <w:rFonts w:ascii="宋体" w:hAnsi="宋体" w:cs="宋体"/>
                <w:b/>
                <w:color w:val="000000" w:themeColor="text1"/>
                <w:sz w:val="18"/>
                <w:szCs w:val="18"/>
              </w:rPr>
            </w:pPr>
          </w:p>
          <w:p w14:paraId="18C5BFDA" w14:textId="1924614C" w:rsidR="00A243ED" w:rsidRPr="008B4AEB" w:rsidRDefault="00A243ED" w:rsidP="00BE49CE">
            <w:pPr>
              <w:jc w:val="center"/>
              <w:rPr>
                <w:rFonts w:ascii="宋体" w:hAnsi="宋体" w:cs="宋体"/>
                <w:b/>
                <w:color w:val="000000" w:themeColor="text1"/>
                <w:sz w:val="18"/>
                <w:szCs w:val="18"/>
              </w:rPr>
            </w:pPr>
            <w:r w:rsidRPr="008B4AEB">
              <w:rPr>
                <w:rFonts w:ascii="宋体" w:hAnsi="宋体" w:cs="宋体" w:hint="eastAsia"/>
                <w:b/>
                <w:color w:val="000000" w:themeColor="text1"/>
                <w:sz w:val="18"/>
                <w:szCs w:val="18"/>
              </w:rPr>
              <w:t>5月</w:t>
            </w:r>
            <w:r w:rsidRPr="008B4AEB">
              <w:rPr>
                <w:rFonts w:ascii="宋体" w:hAnsi="宋体" w:cs="宋体"/>
                <w:b/>
                <w:color w:val="000000" w:themeColor="text1"/>
                <w:sz w:val="18"/>
                <w:szCs w:val="18"/>
              </w:rPr>
              <w:t>14</w:t>
            </w:r>
            <w:r w:rsidRPr="008B4AEB">
              <w:rPr>
                <w:rFonts w:ascii="宋体" w:hAnsi="宋体" w:cs="宋体" w:hint="eastAsia"/>
                <w:b/>
                <w:color w:val="000000" w:themeColor="text1"/>
                <w:sz w:val="18"/>
                <w:szCs w:val="18"/>
              </w:rPr>
              <w:t>日周六上午9:</w:t>
            </w:r>
            <w:r w:rsidRPr="008B4AEB">
              <w:rPr>
                <w:rFonts w:ascii="宋体" w:hAnsi="宋体" w:cs="宋体"/>
                <w:b/>
                <w:color w:val="000000" w:themeColor="text1"/>
                <w:sz w:val="18"/>
                <w:szCs w:val="18"/>
              </w:rPr>
              <w:t>30-11</w:t>
            </w:r>
            <w:r w:rsidRPr="008B4AEB">
              <w:rPr>
                <w:rFonts w:ascii="宋体" w:hAnsi="宋体" w:cs="宋体" w:hint="eastAsia"/>
                <w:b/>
                <w:color w:val="000000" w:themeColor="text1"/>
                <w:sz w:val="18"/>
                <w:szCs w:val="18"/>
              </w:rPr>
              <w:t>:</w:t>
            </w:r>
            <w:r w:rsidRPr="008B4AEB">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755DC7BD" w14:textId="049C8339" w:rsidR="00BE49CE" w:rsidRPr="008B4AEB" w:rsidRDefault="00A243ED" w:rsidP="003549D4">
            <w:pPr>
              <w:spacing w:before="100" w:beforeAutospacing="1" w:after="100" w:afterAutospacing="1" w:line="300" w:lineRule="exact"/>
              <w:jc w:val="left"/>
              <w:rPr>
                <w:rFonts w:ascii="宋体" w:hAnsi="宋体" w:cs="宋体"/>
                <w:b/>
                <w:bCs/>
                <w:color w:val="000000" w:themeColor="text1"/>
                <w:sz w:val="18"/>
                <w:szCs w:val="18"/>
              </w:rPr>
            </w:pPr>
            <w:proofErr w:type="gramStart"/>
            <w:r w:rsidRPr="008B4AEB">
              <w:rPr>
                <w:rFonts w:ascii="宋体" w:hAnsi="宋体" w:cs="宋体" w:hint="eastAsia"/>
                <w:b/>
                <w:bCs/>
                <w:color w:val="000000" w:themeColor="text1"/>
                <w:sz w:val="18"/>
                <w:szCs w:val="18"/>
              </w:rPr>
              <w:t>张礼立</w:t>
            </w:r>
            <w:proofErr w:type="gramEnd"/>
            <w:r w:rsidR="00BE49CE" w:rsidRPr="008B4AEB">
              <w:rPr>
                <w:rFonts w:ascii="宋体" w:hAnsi="宋体" w:cs="宋体" w:hint="eastAsia"/>
                <w:b/>
                <w:bCs/>
                <w:color w:val="000000" w:themeColor="text1"/>
                <w:sz w:val="18"/>
                <w:szCs w:val="18"/>
              </w:rPr>
              <w:t xml:space="preserve"> </w:t>
            </w:r>
            <w:r w:rsidR="00BE49CE" w:rsidRPr="008B4AEB">
              <w:rPr>
                <w:rFonts w:ascii="宋体" w:hAnsi="宋体" w:cs="宋体"/>
                <w:b/>
                <w:bCs/>
                <w:color w:val="000000" w:themeColor="text1"/>
                <w:sz w:val="18"/>
                <w:szCs w:val="18"/>
              </w:rPr>
              <w:t xml:space="preserve"> </w:t>
            </w:r>
            <w:r w:rsidR="003549D4" w:rsidRPr="008B4AEB">
              <w:rPr>
                <w:rFonts w:ascii="宋体" w:hAnsi="宋体" w:cs="宋体" w:hint="eastAsia"/>
                <w:color w:val="000000" w:themeColor="text1"/>
                <w:sz w:val="18"/>
                <w:szCs w:val="18"/>
              </w:rPr>
              <w:t>上海市海外经济技术促进会秘书长、上海礼之数字科技创始人兼CEO，特</w:t>
            </w:r>
            <w:proofErr w:type="gramStart"/>
            <w:r w:rsidR="003549D4" w:rsidRPr="008B4AEB">
              <w:rPr>
                <w:rFonts w:ascii="宋体" w:hAnsi="宋体" w:cs="宋体" w:hint="eastAsia"/>
                <w:color w:val="000000" w:themeColor="text1"/>
                <w:sz w:val="18"/>
                <w:szCs w:val="18"/>
              </w:rPr>
              <w:t>励</w:t>
            </w:r>
            <w:proofErr w:type="gramEnd"/>
            <w:r w:rsidR="003549D4" w:rsidRPr="008B4AEB">
              <w:rPr>
                <w:rFonts w:ascii="宋体" w:hAnsi="宋体" w:cs="宋体" w:hint="eastAsia"/>
                <w:color w:val="000000" w:themeColor="text1"/>
                <w:sz w:val="18"/>
                <w:szCs w:val="18"/>
              </w:rPr>
              <w:t>教育科技创始人兼CEO。主要工作领域为新科技趋势与管理、产业与数字经济战略、公共信息数据安全、产业生态建设、大数据应用、企业与信息系统架构的服务与管理等。</w:t>
            </w:r>
          </w:p>
          <w:p w14:paraId="29C48AAF" w14:textId="35063E35" w:rsidR="00BE49CE" w:rsidRPr="008B4AEB" w:rsidRDefault="00BE49CE" w:rsidP="00087B07">
            <w:pPr>
              <w:spacing w:before="100" w:beforeAutospacing="1" w:after="100" w:afterAutospacing="1" w:line="300" w:lineRule="exact"/>
              <w:jc w:val="left"/>
              <w:rPr>
                <w:rFonts w:ascii="宋体" w:hAnsi="宋体" w:cs="宋体"/>
                <w:b/>
                <w:bCs/>
                <w:color w:val="000000" w:themeColor="text1"/>
                <w:sz w:val="18"/>
                <w:szCs w:val="18"/>
              </w:rPr>
            </w:pPr>
            <w:r w:rsidRPr="008B4AEB">
              <w:rPr>
                <w:rFonts w:ascii="宋体" w:hAnsi="宋体" w:cs="宋体" w:hint="eastAsia"/>
                <w:b/>
                <w:bCs/>
                <w:color w:val="000000" w:themeColor="text1"/>
                <w:sz w:val="18"/>
                <w:szCs w:val="18"/>
              </w:rPr>
              <w:t>内容简介：</w:t>
            </w:r>
            <w:r w:rsidR="00230E7A" w:rsidRPr="008B4AEB">
              <w:rPr>
                <w:rFonts w:ascii="宋体" w:hAnsi="宋体" w:cs="宋体" w:hint="eastAsia"/>
                <w:color w:val="000000" w:themeColor="text1"/>
                <w:sz w:val="18"/>
                <w:szCs w:val="18"/>
              </w:rPr>
              <w:t>随着元宇宙概念的引入，传统经济学理论、传统产业和企业都将面临新的机遇与挑战，政府、公民与经济社会也将面临重新接轨数字化。目前元宇宙虽仍处于雏形探索期，但相关新理论、预测观点和技术已呈百花齐放之势，是当下全社会关注的热点之一。</w:t>
            </w:r>
            <w:r w:rsidR="008B4AEB" w:rsidRPr="008B4AEB">
              <w:rPr>
                <w:rFonts w:ascii="宋体" w:hAnsi="宋体" w:cs="宋体" w:hint="eastAsia"/>
                <w:color w:val="000000" w:themeColor="text1"/>
                <w:sz w:val="18"/>
                <w:szCs w:val="18"/>
              </w:rPr>
              <w:t>本期讲座</w:t>
            </w:r>
            <w:r w:rsidR="00230E7A" w:rsidRPr="008B4AEB">
              <w:rPr>
                <w:rFonts w:ascii="宋体" w:hAnsi="宋体" w:cs="宋体" w:hint="eastAsia"/>
                <w:color w:val="000000" w:themeColor="text1"/>
                <w:sz w:val="18"/>
                <w:szCs w:val="18"/>
              </w:rPr>
              <w:t>，将以元宇宙为主题，结合国内外元宇宙最新态势</w:t>
            </w:r>
            <w:r w:rsidR="008B4AEB" w:rsidRPr="008B4AEB">
              <w:rPr>
                <w:rFonts w:ascii="宋体" w:hAnsi="宋体" w:cs="宋体" w:hint="eastAsia"/>
                <w:color w:val="000000" w:themeColor="text1"/>
                <w:sz w:val="18"/>
                <w:szCs w:val="18"/>
              </w:rPr>
              <w:t>，</w:t>
            </w:r>
            <w:r w:rsidR="00230E7A" w:rsidRPr="008B4AEB">
              <w:rPr>
                <w:rFonts w:ascii="宋体" w:hAnsi="宋体" w:cs="宋体" w:hint="eastAsia"/>
                <w:color w:val="000000" w:themeColor="text1"/>
                <w:sz w:val="18"/>
                <w:szCs w:val="18"/>
              </w:rPr>
              <w:t>对元宇宙的新形态、新业态以及发展</w:t>
            </w:r>
            <w:r w:rsidR="008B4AEB">
              <w:rPr>
                <w:rFonts w:ascii="宋体" w:hAnsi="宋体" w:cs="宋体" w:hint="eastAsia"/>
                <w:color w:val="000000" w:themeColor="text1"/>
                <w:sz w:val="18"/>
                <w:szCs w:val="18"/>
              </w:rPr>
              <w:t>机遇</w:t>
            </w:r>
            <w:r w:rsidR="00230E7A" w:rsidRPr="008B4AEB">
              <w:rPr>
                <w:rFonts w:ascii="宋体" w:hAnsi="宋体" w:cs="宋体" w:hint="eastAsia"/>
                <w:color w:val="000000" w:themeColor="text1"/>
                <w:sz w:val="18"/>
                <w:szCs w:val="18"/>
              </w:rPr>
              <w:t>进行分析与观点分享。</w:t>
            </w:r>
          </w:p>
        </w:tc>
      </w:tr>
      <w:tr w:rsidR="00E03B33" w:rsidRPr="008E28F8" w14:paraId="68FC8C76" w14:textId="77777777" w:rsidTr="00CE5B0E">
        <w:trPr>
          <w:trHeight w:val="841"/>
        </w:trPr>
        <w:tc>
          <w:tcPr>
            <w:tcW w:w="1065" w:type="dxa"/>
            <w:tcBorders>
              <w:top w:val="single" w:sz="4" w:space="0" w:color="auto"/>
              <w:left w:val="single" w:sz="4" w:space="0" w:color="auto"/>
              <w:bottom w:val="single" w:sz="4" w:space="0" w:color="auto"/>
              <w:right w:val="single" w:sz="4" w:space="0" w:color="auto"/>
            </w:tcBorders>
            <w:vAlign w:val="center"/>
          </w:tcPr>
          <w:p w14:paraId="16F08046" w14:textId="77777777" w:rsidR="00E03B33" w:rsidRPr="008E28F8" w:rsidRDefault="00E03B33" w:rsidP="00CE5B0E">
            <w:pPr>
              <w:spacing w:line="320" w:lineRule="exact"/>
              <w:jc w:val="center"/>
              <w:rPr>
                <w:rFonts w:ascii="宋体" w:hAnsi="宋体" w:cs="宋体"/>
                <w:b/>
                <w:sz w:val="18"/>
                <w:szCs w:val="18"/>
              </w:rPr>
            </w:pPr>
            <w:bookmarkStart w:id="1" w:name="_Hlk95378733"/>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2375A9A4" w14:textId="77777777" w:rsidR="00E03B33" w:rsidRPr="008E28F8" w:rsidRDefault="00E03B33" w:rsidP="00CE5B0E">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73F9B27F" w14:textId="77777777" w:rsidR="00E03B33" w:rsidRPr="008E28F8" w:rsidRDefault="00E03B33" w:rsidP="00CE5B0E">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4D419BA3" w14:textId="77777777" w:rsidR="00E03B33" w:rsidRPr="008E28F8" w:rsidRDefault="00E03B33" w:rsidP="00CE5B0E">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bookmarkEnd w:id="1"/>
      <w:tr w:rsidR="00BE49CE" w:rsidRPr="008E28F8" w14:paraId="77C5EDE6" w14:textId="77777777" w:rsidTr="006E76ED">
        <w:trPr>
          <w:trHeight w:val="3394"/>
        </w:trPr>
        <w:tc>
          <w:tcPr>
            <w:tcW w:w="1065" w:type="dxa"/>
            <w:tcBorders>
              <w:top w:val="single" w:sz="4" w:space="0" w:color="auto"/>
              <w:left w:val="single" w:sz="4" w:space="0" w:color="auto"/>
              <w:bottom w:val="single" w:sz="4" w:space="0" w:color="auto"/>
              <w:right w:val="single" w:sz="4" w:space="0" w:color="auto"/>
            </w:tcBorders>
            <w:vAlign w:val="center"/>
          </w:tcPr>
          <w:p w14:paraId="696F17C9" w14:textId="12C6AA3F" w:rsidR="00BE49CE" w:rsidRPr="008E28F8" w:rsidRDefault="00895DFF" w:rsidP="00BE49CE">
            <w:pPr>
              <w:spacing w:line="320" w:lineRule="exact"/>
              <w:jc w:val="center"/>
              <w:rPr>
                <w:rFonts w:ascii="宋体" w:hAnsi="宋体" w:cs="宋体"/>
                <w:sz w:val="18"/>
                <w:szCs w:val="18"/>
              </w:rPr>
            </w:pPr>
            <w:r>
              <w:rPr>
                <w:rFonts w:ascii="宋体" w:hAnsi="宋体" w:cs="宋体"/>
                <w:sz w:val="18"/>
                <w:szCs w:val="18"/>
              </w:rPr>
              <w:t>9</w:t>
            </w:r>
          </w:p>
        </w:tc>
        <w:tc>
          <w:tcPr>
            <w:tcW w:w="1984" w:type="dxa"/>
            <w:tcBorders>
              <w:top w:val="single" w:sz="4" w:space="0" w:color="auto"/>
              <w:left w:val="single" w:sz="4" w:space="0" w:color="auto"/>
              <w:bottom w:val="single" w:sz="4" w:space="0" w:color="auto"/>
              <w:right w:val="single" w:sz="4" w:space="0" w:color="auto"/>
            </w:tcBorders>
            <w:vAlign w:val="center"/>
          </w:tcPr>
          <w:p w14:paraId="50BAB5BD" w14:textId="6EFF1BC5" w:rsidR="00BE49CE" w:rsidRPr="008E28F8" w:rsidRDefault="003549D4" w:rsidP="00BE49CE">
            <w:pPr>
              <w:autoSpaceDN w:val="0"/>
              <w:jc w:val="center"/>
              <w:textAlignment w:val="center"/>
              <w:rPr>
                <w:rFonts w:ascii="宋体" w:hAnsi="宋体" w:cs="黑体"/>
                <w:b/>
                <w:bCs/>
                <w:noProof/>
                <w:color w:val="000000"/>
              </w:rPr>
            </w:pPr>
            <w:r w:rsidRPr="003549D4">
              <w:rPr>
                <w:rFonts w:ascii="宋体" w:hAnsi="宋体" w:cs="黑体"/>
                <w:b/>
                <w:bCs/>
                <w:noProof/>
                <w:color w:val="000000"/>
              </w:rPr>
              <w:drawing>
                <wp:inline distT="0" distB="0" distL="0" distR="0" wp14:anchorId="589882C5" wp14:editId="436363C2">
                  <wp:extent cx="1094105" cy="14509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546"/>
                          <a:stretch/>
                        </pic:blipFill>
                        <pic:spPr bwMode="auto">
                          <a:xfrm>
                            <a:off x="0" y="0"/>
                            <a:ext cx="1094105" cy="1450975"/>
                          </a:xfrm>
                          <a:prstGeom prst="rect">
                            <a:avLst/>
                          </a:prstGeom>
                          <a:noFill/>
                          <a:ln>
                            <a:noFill/>
                          </a:ln>
                          <a:extLst>
                            <a:ext uri="{53640926-AAD7-44D8-BBD7-CCE9431645EC}">
                              <a14:shadowObscured xmlns:a14="http://schemas.microsoft.com/office/drawing/2010/main"/>
                            </a:ext>
                          </a:extLst>
                        </pic:spPr>
                      </pic:pic>
                    </a:graphicData>
                  </a:graphic>
                </wp:inline>
              </w:drawing>
            </w:r>
          </w:p>
          <w:p w14:paraId="65F05967" w14:textId="4904C337" w:rsidR="00BE49CE" w:rsidRPr="008E28F8" w:rsidRDefault="00A243ED" w:rsidP="00BE49CE">
            <w:pPr>
              <w:autoSpaceDN w:val="0"/>
              <w:jc w:val="center"/>
              <w:textAlignment w:val="center"/>
              <w:rPr>
                <w:rFonts w:ascii="宋体" w:hAnsi="宋体" w:cs="黑体"/>
                <w:b/>
                <w:bCs/>
                <w:noProof/>
                <w:color w:val="FF0000"/>
              </w:rPr>
            </w:pPr>
            <w:r>
              <w:rPr>
                <w:rFonts w:ascii="宋体" w:hAnsi="宋体" w:cs="黑体" w:hint="eastAsia"/>
                <w:b/>
                <w:bCs/>
                <w:noProof/>
                <w:color w:val="000000"/>
              </w:rPr>
              <w:t>范松林</w:t>
            </w:r>
          </w:p>
        </w:tc>
        <w:tc>
          <w:tcPr>
            <w:tcW w:w="3402" w:type="dxa"/>
            <w:tcBorders>
              <w:top w:val="single" w:sz="4" w:space="0" w:color="auto"/>
              <w:left w:val="single" w:sz="4" w:space="0" w:color="auto"/>
              <w:bottom w:val="single" w:sz="4" w:space="0" w:color="auto"/>
              <w:right w:val="single" w:sz="4" w:space="0" w:color="auto"/>
            </w:tcBorders>
            <w:vAlign w:val="center"/>
          </w:tcPr>
          <w:p w14:paraId="01ED2444" w14:textId="77777777" w:rsidR="00BE49CE" w:rsidRDefault="00A243ED" w:rsidP="00BE49CE">
            <w:pPr>
              <w:jc w:val="center"/>
              <w:rPr>
                <w:rFonts w:ascii="宋体" w:cs="宋体"/>
                <w:b/>
                <w:color w:val="000000" w:themeColor="text1"/>
                <w:sz w:val="18"/>
                <w:szCs w:val="18"/>
              </w:rPr>
            </w:pPr>
            <w:r>
              <w:rPr>
                <w:rFonts w:ascii="宋体" w:cs="宋体" w:hint="eastAsia"/>
                <w:b/>
                <w:color w:val="000000" w:themeColor="text1"/>
                <w:sz w:val="18"/>
                <w:szCs w:val="18"/>
              </w:rPr>
              <w:t>阿米巴经营模式实践与创新</w:t>
            </w:r>
          </w:p>
          <w:p w14:paraId="4ACE27B5" w14:textId="77777777" w:rsidR="00A243ED" w:rsidRDefault="00A243ED" w:rsidP="00BE49CE">
            <w:pPr>
              <w:jc w:val="center"/>
              <w:rPr>
                <w:rFonts w:ascii="宋体" w:cs="宋体"/>
                <w:b/>
                <w:color w:val="000000" w:themeColor="text1"/>
                <w:sz w:val="18"/>
                <w:szCs w:val="18"/>
              </w:rPr>
            </w:pPr>
          </w:p>
          <w:p w14:paraId="50A2A706" w14:textId="4EF33CBE" w:rsidR="00A243ED" w:rsidRPr="008E28F8" w:rsidRDefault="00A243ED" w:rsidP="00BE49CE">
            <w:pPr>
              <w:jc w:val="center"/>
              <w:rPr>
                <w:rFonts w:ascii="宋体" w:hAnsi="宋体" w:cs="宋体"/>
                <w:b/>
                <w:color w:val="000000" w:themeColor="text1"/>
                <w:sz w:val="18"/>
                <w:szCs w:val="18"/>
              </w:rPr>
            </w:pPr>
            <w:r>
              <w:rPr>
                <w:rFonts w:ascii="宋体" w:cs="宋体" w:hint="eastAsia"/>
                <w:b/>
                <w:color w:val="000000" w:themeColor="text1"/>
                <w:sz w:val="18"/>
                <w:szCs w:val="18"/>
              </w:rPr>
              <w:t>5月</w:t>
            </w:r>
            <w:r>
              <w:rPr>
                <w:rFonts w:ascii="宋体" w:cs="宋体"/>
                <w:b/>
                <w:color w:val="000000" w:themeColor="text1"/>
                <w:sz w:val="18"/>
                <w:szCs w:val="18"/>
              </w:rPr>
              <w:t>14</w:t>
            </w:r>
            <w:r>
              <w:rPr>
                <w:rFonts w:ascii="宋体" w:cs="宋体" w:hint="eastAsia"/>
                <w:b/>
                <w:color w:val="000000" w:themeColor="text1"/>
                <w:sz w:val="18"/>
                <w:szCs w:val="18"/>
              </w:rPr>
              <w:t>日周六下午1</w:t>
            </w:r>
            <w:r>
              <w:rPr>
                <w:rFonts w:ascii="宋体" w:cs="宋体"/>
                <w:b/>
                <w:color w:val="000000" w:themeColor="text1"/>
                <w:sz w:val="18"/>
                <w:szCs w:val="18"/>
              </w:rPr>
              <w:t>3</w:t>
            </w:r>
            <w:r>
              <w:rPr>
                <w:rFonts w:ascii="宋体" w:cs="宋体" w:hint="eastAsia"/>
                <w:b/>
                <w:color w:val="000000" w:themeColor="text1"/>
                <w:sz w:val="18"/>
                <w:szCs w:val="18"/>
              </w:rPr>
              <w:t>:</w:t>
            </w:r>
            <w:r>
              <w:rPr>
                <w:rFonts w:ascii="宋体" w:cs="宋体"/>
                <w:b/>
                <w:color w:val="000000" w:themeColor="text1"/>
                <w:sz w:val="18"/>
                <w:szCs w:val="18"/>
              </w:rPr>
              <w:t>30-15</w:t>
            </w:r>
            <w:r>
              <w:rPr>
                <w:rFonts w:ascii="宋体" w:cs="宋体" w:hint="eastAsia"/>
                <w:b/>
                <w:color w:val="000000" w:themeColor="text1"/>
                <w:sz w:val="18"/>
                <w:szCs w:val="18"/>
              </w:rPr>
              <w:t>:</w:t>
            </w:r>
            <w:r>
              <w:rPr>
                <w:rFonts w:asci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1E5D9CC4" w14:textId="7E57AA71" w:rsidR="00A243ED" w:rsidRPr="00BB4026" w:rsidRDefault="00A243ED" w:rsidP="00A243ED">
            <w:pPr>
              <w:pStyle w:val="a3"/>
              <w:rPr>
                <w:rFonts w:hAnsi="Times New Roman"/>
                <w:color w:val="000000" w:themeColor="text1"/>
                <w:sz w:val="18"/>
                <w:szCs w:val="18"/>
              </w:rPr>
            </w:pPr>
            <w:r>
              <w:rPr>
                <w:rFonts w:hint="eastAsia"/>
                <w:b/>
                <w:bCs/>
                <w:color w:val="000000" w:themeColor="text1"/>
                <w:sz w:val="18"/>
                <w:szCs w:val="18"/>
              </w:rPr>
              <w:t>范松林</w:t>
            </w:r>
            <w:r w:rsidR="00BE49CE" w:rsidRPr="008E28F8">
              <w:rPr>
                <w:rFonts w:hint="eastAsia"/>
                <w:b/>
                <w:bCs/>
                <w:color w:val="000000" w:themeColor="text1"/>
                <w:sz w:val="18"/>
                <w:szCs w:val="18"/>
              </w:rPr>
              <w:t xml:space="preserve"> </w:t>
            </w:r>
            <w:r w:rsidR="00BE49CE" w:rsidRPr="008E28F8">
              <w:rPr>
                <w:b/>
                <w:bCs/>
                <w:color w:val="000000" w:themeColor="text1"/>
                <w:sz w:val="18"/>
                <w:szCs w:val="18"/>
              </w:rPr>
              <w:t xml:space="preserve"> </w:t>
            </w:r>
            <w:r w:rsidR="003B1858" w:rsidRPr="00BB4026">
              <w:rPr>
                <w:rFonts w:hint="eastAsia"/>
                <w:color w:val="000000" w:themeColor="text1"/>
                <w:sz w:val="18"/>
                <w:szCs w:val="18"/>
              </w:rPr>
              <w:t>全国会计领军人才、财政部管理会计咨询专家。曾荣获中国总会计师年度人物、中央企业财务管理创新奖、中国管理会计最佳实践奖、中国管理会计创新实践奖。</w:t>
            </w:r>
          </w:p>
          <w:p w14:paraId="0AEE6C85" w14:textId="1AA4C440" w:rsidR="00BE49CE" w:rsidRPr="008E28F8" w:rsidRDefault="00BE49CE" w:rsidP="00A243ED">
            <w:pPr>
              <w:pStyle w:val="a3"/>
              <w:rPr>
                <w:b/>
                <w:bCs/>
                <w:color w:val="000000" w:themeColor="text1"/>
                <w:sz w:val="18"/>
                <w:szCs w:val="18"/>
              </w:rPr>
            </w:pPr>
            <w:r w:rsidRPr="008E28F8">
              <w:rPr>
                <w:rFonts w:hint="eastAsia"/>
                <w:b/>
                <w:bCs/>
                <w:color w:val="000000" w:themeColor="text1"/>
                <w:sz w:val="18"/>
                <w:szCs w:val="18"/>
              </w:rPr>
              <w:t>内容简介：</w:t>
            </w:r>
            <w:r w:rsidR="00890E04" w:rsidRPr="00890E04">
              <w:rPr>
                <w:rFonts w:hint="eastAsia"/>
                <w:color w:val="000000" w:themeColor="text1"/>
                <w:sz w:val="18"/>
                <w:szCs w:val="18"/>
              </w:rPr>
              <w:t>稻盛和夫除了亲手创建了两家世界500强企业，日本京瓷和KDDI之外，数年前还通过导入阿米巴经营，使得濒临倒闭的日本航空起死回生。何为阿米巴？它有什么作用？怎样在企业落地？</w:t>
            </w:r>
            <w:r w:rsidR="00E04E6D" w:rsidRPr="00E04E6D">
              <w:rPr>
                <w:rFonts w:hint="eastAsia"/>
                <w:bCs/>
                <w:sz w:val="18"/>
                <w:szCs w:val="18"/>
              </w:rPr>
              <w:t>嘉宾</w:t>
            </w:r>
            <w:r w:rsidR="00E04E6D">
              <w:rPr>
                <w:rFonts w:hint="eastAsia"/>
                <w:bCs/>
                <w:sz w:val="18"/>
                <w:szCs w:val="18"/>
              </w:rPr>
              <w:t>结合</w:t>
            </w:r>
            <w:r w:rsidR="00E04E6D" w:rsidRPr="00E04E6D">
              <w:rPr>
                <w:rFonts w:hint="eastAsia"/>
                <w:bCs/>
                <w:sz w:val="18"/>
                <w:szCs w:val="18"/>
              </w:rPr>
              <w:t>实施阿米巴经营方法的案例，从落地、生根、发芽、体会与</w:t>
            </w:r>
            <w:proofErr w:type="gramStart"/>
            <w:r w:rsidR="00E04E6D" w:rsidRPr="00E04E6D">
              <w:rPr>
                <w:rFonts w:hint="eastAsia"/>
                <w:bCs/>
                <w:sz w:val="18"/>
                <w:szCs w:val="18"/>
              </w:rPr>
              <w:t>感悟四</w:t>
            </w:r>
            <w:proofErr w:type="gramEnd"/>
            <w:r w:rsidR="00E04E6D" w:rsidRPr="00E04E6D">
              <w:rPr>
                <w:rFonts w:hint="eastAsia"/>
                <w:bCs/>
                <w:sz w:val="18"/>
                <w:szCs w:val="18"/>
              </w:rPr>
              <w:t>方面具体介绍如何在企业中成功施行阿米巴经营方式。</w:t>
            </w:r>
          </w:p>
        </w:tc>
      </w:tr>
      <w:tr w:rsidR="003E49D8" w:rsidRPr="008E28F8" w14:paraId="3C2FCEEB" w14:textId="77777777" w:rsidTr="006E76ED">
        <w:trPr>
          <w:trHeight w:val="3255"/>
        </w:trPr>
        <w:tc>
          <w:tcPr>
            <w:tcW w:w="1065" w:type="dxa"/>
            <w:tcBorders>
              <w:top w:val="single" w:sz="4" w:space="0" w:color="auto"/>
              <w:left w:val="single" w:sz="4" w:space="0" w:color="auto"/>
              <w:bottom w:val="single" w:sz="4" w:space="0" w:color="auto"/>
              <w:right w:val="single" w:sz="4" w:space="0" w:color="auto"/>
            </w:tcBorders>
            <w:vAlign w:val="center"/>
          </w:tcPr>
          <w:p w14:paraId="33BAEA73" w14:textId="068F9D11" w:rsidR="003E49D8" w:rsidRPr="008E28F8" w:rsidRDefault="00895DFF" w:rsidP="004B5CEA">
            <w:pPr>
              <w:spacing w:line="320" w:lineRule="exact"/>
              <w:jc w:val="center"/>
              <w:rPr>
                <w:rFonts w:ascii="宋体" w:hAnsi="宋体" w:cs="宋体"/>
                <w:sz w:val="18"/>
                <w:szCs w:val="18"/>
              </w:rPr>
            </w:pPr>
            <w:bookmarkStart w:id="2" w:name="_Hlk95122632"/>
            <w:r>
              <w:rPr>
                <w:rFonts w:ascii="宋体" w:hAnsi="宋体" w:cs="宋体"/>
                <w:sz w:val="18"/>
                <w:szCs w:val="18"/>
              </w:rPr>
              <w:t>10</w:t>
            </w:r>
          </w:p>
        </w:tc>
        <w:tc>
          <w:tcPr>
            <w:tcW w:w="1984" w:type="dxa"/>
            <w:tcBorders>
              <w:top w:val="single" w:sz="4" w:space="0" w:color="auto"/>
              <w:left w:val="single" w:sz="4" w:space="0" w:color="auto"/>
              <w:bottom w:val="single" w:sz="4" w:space="0" w:color="auto"/>
              <w:right w:val="single" w:sz="4" w:space="0" w:color="auto"/>
            </w:tcBorders>
            <w:vAlign w:val="center"/>
          </w:tcPr>
          <w:p w14:paraId="24C1087C" w14:textId="4CA7BED9" w:rsidR="003E49D8" w:rsidRPr="008E28F8" w:rsidRDefault="008D2027" w:rsidP="004B5CEA">
            <w:pPr>
              <w:autoSpaceDN w:val="0"/>
              <w:jc w:val="center"/>
              <w:textAlignment w:val="center"/>
              <w:rPr>
                <w:rFonts w:ascii="宋体" w:hAnsi="宋体" w:cs="黑体"/>
                <w:b/>
                <w:bCs/>
                <w:noProof/>
                <w:color w:val="000000"/>
              </w:rPr>
            </w:pPr>
            <w:r w:rsidRPr="008D2027">
              <w:rPr>
                <w:rFonts w:ascii="宋体" w:hAnsi="宋体" w:cs="黑体"/>
                <w:b/>
                <w:bCs/>
                <w:noProof/>
                <w:color w:val="000000"/>
              </w:rPr>
              <w:drawing>
                <wp:inline distT="0" distB="0" distL="0" distR="0" wp14:anchorId="10244C2D" wp14:editId="41C818C0">
                  <wp:extent cx="1047750" cy="151567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a:extLst>
                              <a:ext uri="{28A0092B-C50C-407E-A947-70E740481C1C}">
                                <a14:useLocalDpi xmlns:a14="http://schemas.microsoft.com/office/drawing/2010/main" val="0"/>
                              </a:ext>
                            </a:extLst>
                          </a:blip>
                          <a:srcRect l="5939" r="6675" b="5055"/>
                          <a:stretch/>
                        </pic:blipFill>
                        <pic:spPr bwMode="auto">
                          <a:xfrm>
                            <a:off x="0" y="0"/>
                            <a:ext cx="1049288" cy="1517902"/>
                          </a:xfrm>
                          <a:prstGeom prst="rect">
                            <a:avLst/>
                          </a:prstGeom>
                          <a:noFill/>
                          <a:ln>
                            <a:noFill/>
                          </a:ln>
                          <a:extLst>
                            <a:ext uri="{53640926-AAD7-44D8-BBD7-CCE9431645EC}">
                              <a14:shadowObscured xmlns:a14="http://schemas.microsoft.com/office/drawing/2010/main"/>
                            </a:ext>
                          </a:extLst>
                        </pic:spPr>
                      </pic:pic>
                    </a:graphicData>
                  </a:graphic>
                </wp:inline>
              </w:drawing>
            </w:r>
          </w:p>
          <w:p w14:paraId="1C6F3432" w14:textId="7B001D7A" w:rsidR="003E49D8" w:rsidRPr="008E28F8" w:rsidRDefault="00A243ED" w:rsidP="003E49D8">
            <w:pPr>
              <w:autoSpaceDN w:val="0"/>
              <w:jc w:val="center"/>
              <w:textAlignment w:val="center"/>
              <w:rPr>
                <w:rFonts w:ascii="宋体" w:hAnsi="宋体" w:cs="黑体"/>
                <w:b/>
                <w:bCs/>
                <w:noProof/>
                <w:color w:val="000000"/>
              </w:rPr>
            </w:pPr>
            <w:r>
              <w:rPr>
                <w:rFonts w:ascii="宋体" w:hAnsi="宋体" w:cs="黑体" w:hint="eastAsia"/>
                <w:b/>
                <w:bCs/>
                <w:noProof/>
                <w:color w:val="000000"/>
              </w:rPr>
              <w:t xml:space="preserve">方 </w:t>
            </w:r>
            <w:r>
              <w:rPr>
                <w:rFonts w:ascii="宋体" w:hAnsi="宋体" w:cs="黑体"/>
                <w:b/>
                <w:bCs/>
                <w:noProof/>
                <w:color w:val="000000"/>
              </w:rPr>
              <w:t xml:space="preserve"> </w:t>
            </w:r>
            <w:r>
              <w:rPr>
                <w:rFonts w:ascii="宋体" w:hAnsi="宋体" w:cs="黑体" w:hint="eastAsia"/>
                <w:b/>
                <w:bCs/>
                <w:noProof/>
                <w:color w:val="000000"/>
              </w:rPr>
              <w:t>晓</w:t>
            </w:r>
          </w:p>
        </w:tc>
        <w:tc>
          <w:tcPr>
            <w:tcW w:w="3402" w:type="dxa"/>
            <w:tcBorders>
              <w:top w:val="single" w:sz="4" w:space="0" w:color="auto"/>
              <w:left w:val="single" w:sz="4" w:space="0" w:color="auto"/>
              <w:bottom w:val="single" w:sz="4" w:space="0" w:color="auto"/>
              <w:right w:val="single" w:sz="4" w:space="0" w:color="auto"/>
            </w:tcBorders>
            <w:vAlign w:val="center"/>
          </w:tcPr>
          <w:p w14:paraId="28CBFF8E" w14:textId="77777777" w:rsidR="003E49D8" w:rsidRDefault="00E03B33" w:rsidP="004B5CEA">
            <w:pPr>
              <w:jc w:val="center"/>
              <w:rPr>
                <w:rFonts w:ascii="宋体" w:cs="宋体"/>
                <w:b/>
                <w:color w:val="000000" w:themeColor="text1"/>
                <w:sz w:val="18"/>
                <w:szCs w:val="18"/>
              </w:rPr>
            </w:pPr>
            <w:r>
              <w:rPr>
                <w:rFonts w:ascii="宋体" w:cs="宋体" w:hint="eastAsia"/>
                <w:b/>
                <w:color w:val="000000" w:themeColor="text1"/>
                <w:sz w:val="18"/>
                <w:szCs w:val="18"/>
              </w:rPr>
              <w:t>数字化转型与组织重构</w:t>
            </w:r>
          </w:p>
          <w:p w14:paraId="6A562C99" w14:textId="77777777" w:rsidR="00E03B33" w:rsidRDefault="00E03B33" w:rsidP="004B5CEA">
            <w:pPr>
              <w:jc w:val="center"/>
              <w:rPr>
                <w:rFonts w:ascii="宋体" w:cs="宋体"/>
                <w:b/>
                <w:color w:val="000000" w:themeColor="text1"/>
                <w:sz w:val="18"/>
                <w:szCs w:val="18"/>
              </w:rPr>
            </w:pPr>
          </w:p>
          <w:p w14:paraId="71323003" w14:textId="3E679246" w:rsidR="00E03B33" w:rsidRPr="008E28F8" w:rsidRDefault="00E03B33" w:rsidP="004B5CEA">
            <w:pPr>
              <w:jc w:val="center"/>
              <w:rPr>
                <w:rFonts w:ascii="宋体" w:cs="宋体"/>
                <w:b/>
                <w:color w:val="000000" w:themeColor="text1"/>
                <w:sz w:val="18"/>
                <w:szCs w:val="18"/>
              </w:rPr>
            </w:pPr>
            <w:r>
              <w:rPr>
                <w:rFonts w:ascii="宋体" w:cs="宋体" w:hint="eastAsia"/>
                <w:b/>
                <w:color w:val="000000" w:themeColor="text1"/>
                <w:sz w:val="18"/>
                <w:szCs w:val="18"/>
              </w:rPr>
              <w:t>5月1</w:t>
            </w:r>
            <w:r>
              <w:rPr>
                <w:rFonts w:ascii="宋体" w:cs="宋体"/>
                <w:b/>
                <w:color w:val="000000" w:themeColor="text1"/>
                <w:sz w:val="18"/>
                <w:szCs w:val="18"/>
              </w:rPr>
              <w:t>8</w:t>
            </w:r>
            <w:r>
              <w:rPr>
                <w:rFonts w:ascii="宋体" w:cs="宋体" w:hint="eastAsia"/>
                <w:b/>
                <w:color w:val="000000" w:themeColor="text1"/>
                <w:sz w:val="18"/>
                <w:szCs w:val="18"/>
              </w:rPr>
              <w:t>日周三下午1</w:t>
            </w:r>
            <w:r>
              <w:rPr>
                <w:rFonts w:ascii="宋体" w:cs="宋体"/>
                <w:b/>
                <w:color w:val="000000" w:themeColor="text1"/>
                <w:sz w:val="18"/>
                <w:szCs w:val="18"/>
              </w:rPr>
              <w:t>3</w:t>
            </w:r>
            <w:r>
              <w:rPr>
                <w:rFonts w:ascii="宋体" w:cs="宋体" w:hint="eastAsia"/>
                <w:b/>
                <w:color w:val="000000" w:themeColor="text1"/>
                <w:sz w:val="18"/>
                <w:szCs w:val="18"/>
              </w:rPr>
              <w:t>:</w:t>
            </w:r>
            <w:r>
              <w:rPr>
                <w:rFonts w:ascii="宋体" w:cs="宋体"/>
                <w:b/>
                <w:color w:val="000000" w:themeColor="text1"/>
                <w:sz w:val="18"/>
                <w:szCs w:val="18"/>
              </w:rPr>
              <w:t>30-15</w:t>
            </w:r>
            <w:r>
              <w:rPr>
                <w:rFonts w:ascii="宋体" w:cs="宋体" w:hint="eastAsia"/>
                <w:b/>
                <w:color w:val="000000" w:themeColor="text1"/>
                <w:sz w:val="18"/>
                <w:szCs w:val="18"/>
              </w:rPr>
              <w:t>:</w:t>
            </w:r>
            <w:r>
              <w:rPr>
                <w:rFonts w:asci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2D68D8BB" w14:textId="45514B2C" w:rsidR="003E49D8" w:rsidRPr="008E28F8" w:rsidRDefault="00E03B33" w:rsidP="00087B07">
            <w:pPr>
              <w:pStyle w:val="a3"/>
              <w:rPr>
                <w:b/>
                <w:bCs/>
                <w:color w:val="000000" w:themeColor="text1"/>
                <w:sz w:val="18"/>
                <w:szCs w:val="18"/>
              </w:rPr>
            </w:pPr>
            <w:r>
              <w:rPr>
                <w:rFonts w:hint="eastAsia"/>
                <w:b/>
                <w:bCs/>
                <w:color w:val="000000" w:themeColor="text1"/>
                <w:sz w:val="18"/>
                <w:szCs w:val="18"/>
              </w:rPr>
              <w:t xml:space="preserve">方 </w:t>
            </w:r>
            <w:r>
              <w:rPr>
                <w:b/>
                <w:bCs/>
                <w:color w:val="000000" w:themeColor="text1"/>
                <w:sz w:val="18"/>
                <w:szCs w:val="18"/>
              </w:rPr>
              <w:t xml:space="preserve"> </w:t>
            </w:r>
            <w:r>
              <w:rPr>
                <w:rFonts w:hint="eastAsia"/>
                <w:b/>
                <w:bCs/>
                <w:color w:val="000000" w:themeColor="text1"/>
                <w:sz w:val="18"/>
                <w:szCs w:val="18"/>
              </w:rPr>
              <w:t>晓</w:t>
            </w:r>
            <w:r w:rsidR="003E49D8" w:rsidRPr="008E28F8">
              <w:rPr>
                <w:rFonts w:hint="eastAsia"/>
                <w:b/>
                <w:bCs/>
                <w:color w:val="000000" w:themeColor="text1"/>
                <w:sz w:val="18"/>
                <w:szCs w:val="18"/>
              </w:rPr>
              <w:t xml:space="preserve"> </w:t>
            </w:r>
            <w:r w:rsidR="003E49D8" w:rsidRPr="008E28F8">
              <w:rPr>
                <w:b/>
                <w:bCs/>
                <w:color w:val="000000" w:themeColor="text1"/>
                <w:sz w:val="18"/>
                <w:szCs w:val="18"/>
              </w:rPr>
              <w:t xml:space="preserve"> </w:t>
            </w:r>
            <w:r w:rsidR="008D2027" w:rsidRPr="008D2027">
              <w:rPr>
                <w:rFonts w:hint="eastAsia"/>
                <w:color w:val="000000" w:themeColor="text1"/>
                <w:sz w:val="18"/>
                <w:szCs w:val="18"/>
              </w:rPr>
              <w:t>上海中</w:t>
            </w:r>
            <w:proofErr w:type="gramStart"/>
            <w:r w:rsidR="008D2027" w:rsidRPr="008D2027">
              <w:rPr>
                <w:rFonts w:hint="eastAsia"/>
                <w:color w:val="000000" w:themeColor="text1"/>
                <w:sz w:val="18"/>
                <w:szCs w:val="18"/>
              </w:rPr>
              <w:t>蕴</w:t>
            </w:r>
            <w:proofErr w:type="gramEnd"/>
            <w:r w:rsidR="008D2027" w:rsidRPr="008D2027">
              <w:rPr>
                <w:rFonts w:hint="eastAsia"/>
                <w:color w:val="000000" w:themeColor="text1"/>
                <w:sz w:val="18"/>
                <w:szCs w:val="18"/>
              </w:rPr>
              <w:t>咨询董事长，任多家产业园、协会、人力资源第三方机构及企业集团顾问。</w:t>
            </w:r>
            <w:r w:rsidR="00582F55" w:rsidRPr="00582F55">
              <w:rPr>
                <w:rFonts w:hint="eastAsia"/>
                <w:color w:val="000000" w:themeColor="text1"/>
                <w:sz w:val="18"/>
                <w:szCs w:val="18"/>
              </w:rPr>
              <w:t>擅长社会化用工风险与成本管理，精通商业组织搭建</w:t>
            </w:r>
            <w:r w:rsidR="00582F55">
              <w:rPr>
                <w:rFonts w:hint="eastAsia"/>
                <w:color w:val="000000" w:themeColor="text1"/>
                <w:sz w:val="18"/>
                <w:szCs w:val="18"/>
              </w:rPr>
              <w:t>、</w:t>
            </w:r>
            <w:r w:rsidR="00582F55" w:rsidRPr="00582F55">
              <w:rPr>
                <w:rFonts w:hint="eastAsia"/>
                <w:color w:val="000000" w:themeColor="text1"/>
                <w:sz w:val="18"/>
                <w:szCs w:val="18"/>
              </w:rPr>
              <w:t>混合社会化用工模式应用、社会保险合</w:t>
            </w:r>
            <w:proofErr w:type="gramStart"/>
            <w:r w:rsidR="00582F55" w:rsidRPr="00582F55">
              <w:rPr>
                <w:rFonts w:hint="eastAsia"/>
                <w:color w:val="000000" w:themeColor="text1"/>
                <w:sz w:val="18"/>
                <w:szCs w:val="18"/>
              </w:rPr>
              <w:t>规</w:t>
            </w:r>
            <w:proofErr w:type="gramEnd"/>
            <w:r w:rsidR="00582F55" w:rsidRPr="00582F55">
              <w:rPr>
                <w:rFonts w:hint="eastAsia"/>
                <w:color w:val="000000" w:themeColor="text1"/>
                <w:sz w:val="18"/>
                <w:szCs w:val="18"/>
              </w:rPr>
              <w:t>精算、自然人收入筹划。</w:t>
            </w:r>
          </w:p>
          <w:p w14:paraId="2A4F384E" w14:textId="4B77898C" w:rsidR="003E49D8" w:rsidRPr="007A02FC" w:rsidRDefault="003E49D8" w:rsidP="007A02FC">
            <w:pPr>
              <w:pStyle w:val="a3"/>
              <w:rPr>
                <w:color w:val="000000" w:themeColor="text1"/>
                <w:sz w:val="18"/>
                <w:szCs w:val="18"/>
              </w:rPr>
            </w:pPr>
            <w:r w:rsidRPr="008E28F8">
              <w:rPr>
                <w:rFonts w:hint="eastAsia"/>
                <w:b/>
                <w:bCs/>
                <w:color w:val="000000" w:themeColor="text1"/>
                <w:sz w:val="18"/>
                <w:szCs w:val="18"/>
              </w:rPr>
              <w:t>内容简介：</w:t>
            </w:r>
            <w:r w:rsidR="007A02FC" w:rsidRPr="007A02FC">
              <w:rPr>
                <w:rFonts w:hint="eastAsia"/>
                <w:color w:val="000000" w:themeColor="text1"/>
                <w:sz w:val="18"/>
                <w:szCs w:val="18"/>
              </w:rPr>
              <w:t>如今，全球都在数字经济时代中寻求发展，对于企业老板、人力资源从业者、财务工作人员来说，呼应政策以促进发展就显得很重要了。那么，你知道如何做好人力资源管理吗？当今形势下，企业该怎么变革？面对已经到来的大数据时代，数字化又会在HR的工作中扮演什么角色呢?如何重新设计企业组织架构，赋能组织？嘉宾将与我们分享如何通过组织维度的变革释放出新的动能，推动企业的数字化转型。</w:t>
            </w:r>
          </w:p>
        </w:tc>
      </w:tr>
      <w:tr w:rsidR="00A12973" w:rsidRPr="008E28F8" w14:paraId="722C141A" w14:textId="77777777" w:rsidTr="007669D4">
        <w:trPr>
          <w:trHeight w:val="841"/>
        </w:trPr>
        <w:tc>
          <w:tcPr>
            <w:tcW w:w="1065" w:type="dxa"/>
            <w:tcBorders>
              <w:top w:val="single" w:sz="4" w:space="0" w:color="auto"/>
              <w:left w:val="single" w:sz="4" w:space="0" w:color="auto"/>
              <w:bottom w:val="single" w:sz="4" w:space="0" w:color="auto"/>
              <w:right w:val="single" w:sz="4" w:space="0" w:color="auto"/>
            </w:tcBorders>
            <w:vAlign w:val="center"/>
          </w:tcPr>
          <w:p w14:paraId="07DA46C3" w14:textId="77777777" w:rsidR="00A12973" w:rsidRPr="008E28F8" w:rsidRDefault="00A12973" w:rsidP="007669D4">
            <w:pPr>
              <w:spacing w:line="320" w:lineRule="exact"/>
              <w:jc w:val="center"/>
              <w:rPr>
                <w:rFonts w:ascii="宋体" w:hAnsi="宋体" w:cs="宋体"/>
                <w:b/>
                <w:sz w:val="18"/>
                <w:szCs w:val="18"/>
              </w:rPr>
            </w:pPr>
            <w:bookmarkStart w:id="3" w:name="_Hlk95912868"/>
            <w:bookmarkStart w:id="4" w:name="_Hlk95122664"/>
            <w:bookmarkEnd w:id="2"/>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5BD94D5A" w14:textId="77777777" w:rsidR="00A12973" w:rsidRPr="008E28F8" w:rsidRDefault="00A12973" w:rsidP="007669D4">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3A795D79" w14:textId="77777777" w:rsidR="00A12973" w:rsidRPr="008E28F8" w:rsidRDefault="00A12973" w:rsidP="007669D4">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5D03B463" w14:textId="77777777" w:rsidR="00A12973" w:rsidRPr="008E28F8" w:rsidRDefault="00A12973" w:rsidP="007669D4">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bookmarkEnd w:id="3"/>
      <w:tr w:rsidR="00E03B33" w:rsidRPr="008E28F8" w14:paraId="79B908B7" w14:textId="77777777" w:rsidTr="00A12973">
        <w:trPr>
          <w:trHeight w:val="3394"/>
        </w:trPr>
        <w:tc>
          <w:tcPr>
            <w:tcW w:w="1065" w:type="dxa"/>
            <w:tcBorders>
              <w:top w:val="single" w:sz="4" w:space="0" w:color="auto"/>
              <w:left w:val="single" w:sz="4" w:space="0" w:color="auto"/>
              <w:bottom w:val="single" w:sz="4" w:space="0" w:color="auto"/>
              <w:right w:val="single" w:sz="4" w:space="0" w:color="auto"/>
            </w:tcBorders>
            <w:vAlign w:val="center"/>
          </w:tcPr>
          <w:p w14:paraId="089D8F94" w14:textId="027E8E50" w:rsidR="00E03B33" w:rsidRPr="008E28F8" w:rsidRDefault="00895DFF" w:rsidP="004B5CEA">
            <w:pPr>
              <w:spacing w:line="320" w:lineRule="exact"/>
              <w:jc w:val="center"/>
              <w:rPr>
                <w:rFonts w:ascii="宋体" w:hAnsi="宋体" w:cs="宋体"/>
                <w:sz w:val="18"/>
                <w:szCs w:val="18"/>
              </w:rPr>
            </w:pPr>
            <w:r>
              <w:rPr>
                <w:rFonts w:ascii="宋体" w:hAnsi="宋体" w:cs="宋体" w:hint="eastAsia"/>
                <w:sz w:val="18"/>
                <w:szCs w:val="18"/>
              </w:rPr>
              <w:t>1</w:t>
            </w:r>
            <w:r>
              <w:rPr>
                <w:rFonts w:ascii="宋体" w:hAnsi="宋体" w:cs="宋体"/>
                <w:sz w:val="18"/>
                <w:szCs w:val="18"/>
              </w:rPr>
              <w:t>1</w:t>
            </w:r>
          </w:p>
        </w:tc>
        <w:tc>
          <w:tcPr>
            <w:tcW w:w="1984" w:type="dxa"/>
            <w:tcBorders>
              <w:top w:val="single" w:sz="4" w:space="0" w:color="auto"/>
              <w:left w:val="single" w:sz="4" w:space="0" w:color="auto"/>
              <w:bottom w:val="single" w:sz="4" w:space="0" w:color="auto"/>
              <w:right w:val="single" w:sz="4" w:space="0" w:color="auto"/>
            </w:tcBorders>
            <w:vAlign w:val="center"/>
          </w:tcPr>
          <w:p w14:paraId="2A93C247" w14:textId="455F3CCB" w:rsidR="00A85E54" w:rsidRDefault="00A12973" w:rsidP="004B5CEA">
            <w:pPr>
              <w:autoSpaceDN w:val="0"/>
              <w:jc w:val="center"/>
              <w:textAlignment w:val="center"/>
              <w:rPr>
                <w:rFonts w:ascii="宋体" w:hAnsi="宋体" w:cs="黑体"/>
                <w:b/>
                <w:bCs/>
                <w:noProof/>
                <w:color w:val="000000"/>
              </w:rPr>
            </w:pPr>
            <w:r w:rsidRPr="00A12973">
              <w:rPr>
                <w:rFonts w:ascii="宋体" w:hAnsi="宋体" w:cs="黑体"/>
                <w:b/>
                <w:bCs/>
                <w:noProof/>
                <w:color w:val="000000"/>
              </w:rPr>
              <w:drawing>
                <wp:inline distT="0" distB="0" distL="0" distR="0" wp14:anchorId="7E1B1437" wp14:editId="2837195E">
                  <wp:extent cx="1080828" cy="1504950"/>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0362" r="12613" b="6675"/>
                          <a:stretch/>
                        </pic:blipFill>
                        <pic:spPr bwMode="auto">
                          <a:xfrm>
                            <a:off x="0" y="0"/>
                            <a:ext cx="1088195" cy="1515208"/>
                          </a:xfrm>
                          <a:prstGeom prst="rect">
                            <a:avLst/>
                          </a:prstGeom>
                          <a:noFill/>
                          <a:ln>
                            <a:noFill/>
                          </a:ln>
                          <a:extLst>
                            <a:ext uri="{53640926-AAD7-44D8-BBD7-CCE9431645EC}">
                              <a14:shadowObscured xmlns:a14="http://schemas.microsoft.com/office/drawing/2010/main"/>
                            </a:ext>
                          </a:extLst>
                        </pic:spPr>
                      </pic:pic>
                    </a:graphicData>
                  </a:graphic>
                </wp:inline>
              </w:drawing>
            </w:r>
          </w:p>
          <w:p w14:paraId="1F99D72A" w14:textId="7A0B9D05" w:rsidR="00E03B33" w:rsidRPr="008E28F8" w:rsidRDefault="00746AB3" w:rsidP="004B5CEA">
            <w:pPr>
              <w:autoSpaceDN w:val="0"/>
              <w:jc w:val="center"/>
              <w:textAlignment w:val="center"/>
              <w:rPr>
                <w:rFonts w:ascii="宋体" w:hAnsi="宋体" w:cs="黑体"/>
                <w:b/>
                <w:bCs/>
                <w:noProof/>
                <w:color w:val="000000"/>
              </w:rPr>
            </w:pPr>
            <w:r>
              <w:rPr>
                <w:rFonts w:ascii="宋体" w:hAnsi="宋体" w:cs="黑体" w:hint="eastAsia"/>
                <w:b/>
                <w:bCs/>
                <w:noProof/>
                <w:color w:val="000000"/>
              </w:rPr>
              <w:t xml:space="preserve">郝 </w:t>
            </w:r>
            <w:r>
              <w:rPr>
                <w:rFonts w:ascii="宋体" w:hAnsi="宋体" w:cs="黑体"/>
                <w:b/>
                <w:bCs/>
                <w:noProof/>
                <w:color w:val="000000"/>
              </w:rPr>
              <w:t xml:space="preserve"> </w:t>
            </w:r>
            <w:r>
              <w:rPr>
                <w:rFonts w:ascii="宋体" w:hAnsi="宋体" w:cs="黑体" w:hint="eastAsia"/>
                <w:b/>
                <w:bCs/>
                <w:noProof/>
                <w:color w:val="000000"/>
              </w:rPr>
              <w:t>勇</w:t>
            </w:r>
          </w:p>
        </w:tc>
        <w:tc>
          <w:tcPr>
            <w:tcW w:w="3402" w:type="dxa"/>
            <w:tcBorders>
              <w:top w:val="single" w:sz="4" w:space="0" w:color="auto"/>
              <w:left w:val="single" w:sz="4" w:space="0" w:color="auto"/>
              <w:bottom w:val="single" w:sz="4" w:space="0" w:color="auto"/>
              <w:right w:val="single" w:sz="4" w:space="0" w:color="auto"/>
            </w:tcBorders>
            <w:vAlign w:val="center"/>
          </w:tcPr>
          <w:p w14:paraId="425A789C" w14:textId="5A5BC61F" w:rsidR="00746AB3" w:rsidRDefault="00746AB3" w:rsidP="004B5CEA">
            <w:pPr>
              <w:jc w:val="center"/>
              <w:rPr>
                <w:rFonts w:ascii="宋体" w:hAnsi="宋体" w:cs="宋体"/>
                <w:b/>
                <w:color w:val="000000" w:themeColor="text1"/>
                <w:sz w:val="18"/>
                <w:szCs w:val="18"/>
              </w:rPr>
            </w:pPr>
            <w:r>
              <w:rPr>
                <w:rFonts w:ascii="宋体" w:hAnsi="宋体" w:cs="宋体" w:hint="eastAsia"/>
                <w:b/>
                <w:color w:val="000000" w:themeColor="text1"/>
                <w:sz w:val="18"/>
                <w:szCs w:val="18"/>
              </w:rPr>
              <w:t>中国养老制度改革的难点与发展方向</w:t>
            </w:r>
          </w:p>
          <w:p w14:paraId="41E7CFE3" w14:textId="77777777" w:rsidR="00746AB3" w:rsidRDefault="00746AB3" w:rsidP="004B5CEA">
            <w:pPr>
              <w:jc w:val="center"/>
              <w:rPr>
                <w:rFonts w:ascii="宋体" w:hAnsi="宋体" w:cs="宋体"/>
                <w:b/>
                <w:color w:val="000000" w:themeColor="text1"/>
                <w:sz w:val="18"/>
                <w:szCs w:val="18"/>
              </w:rPr>
            </w:pPr>
          </w:p>
          <w:p w14:paraId="6BE03B26" w14:textId="746E30FE" w:rsidR="00E03B33" w:rsidRDefault="00E03B33" w:rsidP="004B5CEA">
            <w:pPr>
              <w:jc w:val="center"/>
              <w:rPr>
                <w:rFonts w:ascii="宋体" w:cs="宋体"/>
                <w:b/>
                <w:color w:val="000000" w:themeColor="text1"/>
                <w:sz w:val="18"/>
                <w:szCs w:val="18"/>
              </w:rPr>
            </w:pPr>
            <w:r>
              <w:rPr>
                <w:rFonts w:ascii="宋体" w:hAnsi="宋体" w:cs="宋体" w:hint="eastAsia"/>
                <w:b/>
                <w:color w:val="000000" w:themeColor="text1"/>
                <w:sz w:val="18"/>
                <w:szCs w:val="18"/>
              </w:rPr>
              <w:t>5月</w:t>
            </w:r>
            <w:r>
              <w:rPr>
                <w:rFonts w:ascii="宋体" w:hAnsi="宋体" w:cs="宋体"/>
                <w:b/>
                <w:color w:val="000000" w:themeColor="text1"/>
                <w:sz w:val="18"/>
                <w:szCs w:val="18"/>
              </w:rPr>
              <w:t>21</w:t>
            </w:r>
            <w:r>
              <w:rPr>
                <w:rFonts w:ascii="宋体" w:hAnsi="宋体" w:cs="宋体" w:hint="eastAsia"/>
                <w:b/>
                <w:color w:val="000000" w:themeColor="text1"/>
                <w:sz w:val="18"/>
                <w:szCs w:val="18"/>
              </w:rPr>
              <w:t>日周六上午9:</w:t>
            </w:r>
            <w:r>
              <w:rPr>
                <w:rFonts w:ascii="宋体" w:hAnsi="宋体" w:cs="宋体"/>
                <w:b/>
                <w:color w:val="000000" w:themeColor="text1"/>
                <w:sz w:val="18"/>
                <w:szCs w:val="18"/>
              </w:rPr>
              <w:t>30-11</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3DBC40B8" w14:textId="77777777" w:rsidR="00A85E54" w:rsidRDefault="00746AB3" w:rsidP="00A85E54">
            <w:pPr>
              <w:pStyle w:val="a3"/>
              <w:rPr>
                <w:color w:val="000000" w:themeColor="text1"/>
                <w:sz w:val="18"/>
                <w:szCs w:val="18"/>
              </w:rPr>
            </w:pPr>
            <w:proofErr w:type="gramStart"/>
            <w:r>
              <w:rPr>
                <w:rFonts w:hint="eastAsia"/>
                <w:b/>
                <w:bCs/>
                <w:color w:val="000000" w:themeColor="text1"/>
                <w:sz w:val="18"/>
                <w:szCs w:val="18"/>
              </w:rPr>
              <w:t>郝</w:t>
            </w:r>
            <w:proofErr w:type="gramEnd"/>
            <w:r>
              <w:rPr>
                <w:rFonts w:hint="eastAsia"/>
                <w:b/>
                <w:bCs/>
                <w:color w:val="000000" w:themeColor="text1"/>
                <w:sz w:val="18"/>
                <w:szCs w:val="18"/>
              </w:rPr>
              <w:t xml:space="preserve"> </w:t>
            </w:r>
            <w:r>
              <w:rPr>
                <w:b/>
                <w:bCs/>
                <w:color w:val="000000" w:themeColor="text1"/>
                <w:sz w:val="18"/>
                <w:szCs w:val="18"/>
              </w:rPr>
              <w:t xml:space="preserve"> </w:t>
            </w:r>
            <w:r>
              <w:rPr>
                <w:rFonts w:hint="eastAsia"/>
                <w:b/>
                <w:bCs/>
                <w:color w:val="000000" w:themeColor="text1"/>
                <w:sz w:val="18"/>
                <w:szCs w:val="18"/>
              </w:rPr>
              <w:t xml:space="preserve">勇 </w:t>
            </w:r>
            <w:r>
              <w:rPr>
                <w:b/>
                <w:bCs/>
                <w:color w:val="000000" w:themeColor="text1"/>
                <w:sz w:val="18"/>
                <w:szCs w:val="18"/>
              </w:rPr>
              <w:t xml:space="preserve"> </w:t>
            </w:r>
            <w:r w:rsidR="00C63449" w:rsidRPr="00C63449">
              <w:rPr>
                <w:rFonts w:hint="eastAsia"/>
                <w:color w:val="000000" w:themeColor="text1"/>
                <w:sz w:val="18"/>
                <w:szCs w:val="18"/>
              </w:rPr>
              <w:t>上海师范大学社会保障与社会政策研究中心主任，中国社会保障学会理事</w:t>
            </w:r>
            <w:r w:rsidR="00A85E54">
              <w:rPr>
                <w:rFonts w:hint="eastAsia"/>
                <w:color w:val="000000" w:themeColor="text1"/>
                <w:sz w:val="18"/>
                <w:szCs w:val="18"/>
              </w:rPr>
              <w:t>，</w:t>
            </w:r>
            <w:r w:rsidR="00A85E54" w:rsidRPr="00A85E54">
              <w:rPr>
                <w:rFonts w:hint="eastAsia"/>
                <w:color w:val="000000" w:themeColor="text1"/>
                <w:sz w:val="18"/>
                <w:szCs w:val="18"/>
              </w:rPr>
              <w:t xml:space="preserve">中国养老金融50人论坛特邀研究员 </w:t>
            </w:r>
            <w:r w:rsidR="00C63449" w:rsidRPr="00C63449">
              <w:rPr>
                <w:rFonts w:hint="eastAsia"/>
                <w:color w:val="000000" w:themeColor="text1"/>
                <w:sz w:val="18"/>
                <w:szCs w:val="18"/>
              </w:rPr>
              <w:t>。</w:t>
            </w:r>
            <w:r w:rsidR="00A85E54" w:rsidRPr="00A85E54">
              <w:rPr>
                <w:rFonts w:hint="eastAsia"/>
                <w:color w:val="000000" w:themeColor="text1"/>
                <w:sz w:val="18"/>
                <w:szCs w:val="18"/>
              </w:rPr>
              <w:t>研究方向为养老保障，主要运用定量研究方法为相关政策的制定提供支撑。</w:t>
            </w:r>
          </w:p>
          <w:p w14:paraId="144A194B" w14:textId="15A8A6A3" w:rsidR="002927BF" w:rsidRPr="002927BF" w:rsidRDefault="00746AB3" w:rsidP="00A85E54">
            <w:pPr>
              <w:pStyle w:val="a3"/>
              <w:rPr>
                <w:color w:val="000000" w:themeColor="text1"/>
                <w:sz w:val="18"/>
                <w:szCs w:val="18"/>
              </w:rPr>
            </w:pPr>
            <w:r w:rsidRPr="008E28F8">
              <w:rPr>
                <w:rFonts w:hint="eastAsia"/>
                <w:b/>
                <w:bCs/>
                <w:color w:val="000000" w:themeColor="text1"/>
                <w:sz w:val="18"/>
                <w:szCs w:val="18"/>
              </w:rPr>
              <w:t>内容简介：</w:t>
            </w:r>
            <w:r w:rsidR="00B61F17" w:rsidRPr="00B61F17">
              <w:rPr>
                <w:rFonts w:hint="eastAsia"/>
                <w:color w:val="000000" w:themeColor="text1"/>
                <w:sz w:val="18"/>
                <w:szCs w:val="18"/>
              </w:rPr>
              <w:t>中国养老体系存在许多令人困惑的特征。譬如，养老保险费率、退休前工资替代率和制度内赡养率偏高，而社会平均工资替代率偏低，在人口尚未严重老龄化时却面临基金收支平衡压力。养老改革实践也存在诸多看似矛盾的表现。讲座将</w:t>
            </w:r>
            <w:r w:rsidR="002927BF">
              <w:rPr>
                <w:rFonts w:hint="eastAsia"/>
                <w:color w:val="000000" w:themeColor="text1"/>
                <w:sz w:val="18"/>
                <w:szCs w:val="18"/>
              </w:rPr>
              <w:t>对</w:t>
            </w:r>
            <w:r w:rsidR="002927BF" w:rsidRPr="002927BF">
              <w:rPr>
                <w:rFonts w:hint="eastAsia"/>
                <w:color w:val="000000" w:themeColor="text1"/>
                <w:sz w:val="18"/>
                <w:szCs w:val="18"/>
              </w:rPr>
              <w:t>养老制度</w:t>
            </w:r>
            <w:r w:rsidR="002927BF">
              <w:rPr>
                <w:rFonts w:hint="eastAsia"/>
                <w:color w:val="000000" w:themeColor="text1"/>
                <w:sz w:val="18"/>
                <w:szCs w:val="18"/>
              </w:rPr>
              <w:t>现状，改革面临的难点以及未来</w:t>
            </w:r>
            <w:r w:rsidR="002927BF" w:rsidRPr="002927BF">
              <w:rPr>
                <w:rFonts w:hint="eastAsia"/>
                <w:color w:val="000000" w:themeColor="text1"/>
                <w:sz w:val="18"/>
                <w:szCs w:val="18"/>
              </w:rPr>
              <w:t>发展趋势</w:t>
            </w:r>
            <w:r w:rsidR="002927BF">
              <w:rPr>
                <w:rFonts w:hint="eastAsia"/>
                <w:color w:val="000000" w:themeColor="text1"/>
                <w:sz w:val="18"/>
                <w:szCs w:val="18"/>
              </w:rPr>
              <w:t>进入深入讲解。</w:t>
            </w:r>
          </w:p>
        </w:tc>
      </w:tr>
      <w:bookmarkEnd w:id="4"/>
      <w:tr w:rsidR="00713BC4" w:rsidRPr="008E28F8" w14:paraId="181E268F" w14:textId="77777777" w:rsidTr="00A12973">
        <w:trPr>
          <w:trHeight w:val="3394"/>
        </w:trPr>
        <w:tc>
          <w:tcPr>
            <w:tcW w:w="1065" w:type="dxa"/>
            <w:tcBorders>
              <w:top w:val="single" w:sz="4" w:space="0" w:color="auto"/>
              <w:left w:val="single" w:sz="4" w:space="0" w:color="auto"/>
              <w:bottom w:val="single" w:sz="4" w:space="0" w:color="auto"/>
              <w:right w:val="single" w:sz="4" w:space="0" w:color="auto"/>
            </w:tcBorders>
            <w:vAlign w:val="center"/>
          </w:tcPr>
          <w:p w14:paraId="3616ADCB" w14:textId="711148F6" w:rsidR="00713BC4" w:rsidRPr="00713BC4" w:rsidRDefault="00895DFF" w:rsidP="00713BC4">
            <w:pPr>
              <w:spacing w:line="320" w:lineRule="exact"/>
              <w:jc w:val="center"/>
              <w:rPr>
                <w:rFonts w:ascii="宋体" w:hAnsi="宋体" w:cs="宋体"/>
                <w:sz w:val="18"/>
                <w:szCs w:val="18"/>
              </w:rPr>
            </w:pPr>
            <w:r>
              <w:rPr>
                <w:rFonts w:ascii="宋体" w:hAnsi="宋体" w:cs="宋体" w:hint="eastAsia"/>
                <w:sz w:val="18"/>
                <w:szCs w:val="18"/>
              </w:rPr>
              <w:t>1</w:t>
            </w:r>
            <w:r>
              <w:rPr>
                <w:rFonts w:ascii="宋体" w:hAnsi="宋体" w:cs="宋体"/>
                <w:sz w:val="18"/>
                <w:szCs w:val="18"/>
              </w:rPr>
              <w:t>2</w:t>
            </w:r>
          </w:p>
        </w:tc>
        <w:tc>
          <w:tcPr>
            <w:tcW w:w="1984" w:type="dxa"/>
            <w:tcBorders>
              <w:top w:val="single" w:sz="4" w:space="0" w:color="auto"/>
              <w:left w:val="single" w:sz="4" w:space="0" w:color="auto"/>
              <w:bottom w:val="single" w:sz="4" w:space="0" w:color="auto"/>
              <w:right w:val="single" w:sz="4" w:space="0" w:color="auto"/>
            </w:tcBorders>
            <w:vAlign w:val="center"/>
          </w:tcPr>
          <w:p w14:paraId="64898ABD" w14:textId="77777777" w:rsidR="00713BC4" w:rsidRPr="008E28F8" w:rsidRDefault="00713BC4" w:rsidP="00713BC4">
            <w:pPr>
              <w:autoSpaceDN w:val="0"/>
              <w:jc w:val="center"/>
              <w:textAlignment w:val="center"/>
              <w:rPr>
                <w:b/>
                <w:bCs/>
                <w:noProof/>
              </w:rPr>
            </w:pPr>
            <w:r w:rsidRPr="008E28F8">
              <w:rPr>
                <w:b/>
                <w:bCs/>
                <w:noProof/>
              </w:rPr>
              <w:drawing>
                <wp:inline distT="0" distB="0" distL="0" distR="0" wp14:anchorId="06D2924C" wp14:editId="57431818">
                  <wp:extent cx="1122680" cy="1570990"/>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22680" cy="1570990"/>
                          </a:xfrm>
                          <a:prstGeom prst="rect">
                            <a:avLst/>
                          </a:prstGeom>
                          <a:noFill/>
                          <a:ln>
                            <a:noFill/>
                          </a:ln>
                        </pic:spPr>
                      </pic:pic>
                    </a:graphicData>
                  </a:graphic>
                </wp:inline>
              </w:drawing>
            </w:r>
          </w:p>
          <w:p w14:paraId="1F161F56" w14:textId="0B9C50C0" w:rsidR="00713BC4" w:rsidRPr="00A12973" w:rsidRDefault="00713BC4" w:rsidP="00713BC4">
            <w:pPr>
              <w:autoSpaceDN w:val="0"/>
              <w:jc w:val="center"/>
              <w:textAlignment w:val="center"/>
              <w:rPr>
                <w:rFonts w:ascii="宋体" w:hAnsi="宋体" w:cs="黑体"/>
                <w:b/>
                <w:bCs/>
                <w:noProof/>
                <w:color w:val="000000"/>
              </w:rPr>
            </w:pPr>
            <w:r w:rsidRPr="008E28F8">
              <w:rPr>
                <w:rFonts w:hint="eastAsia"/>
                <w:b/>
                <w:bCs/>
                <w:noProof/>
              </w:rPr>
              <w:t>王</w:t>
            </w:r>
            <w:r w:rsidRPr="008E28F8">
              <w:rPr>
                <w:rFonts w:hint="eastAsia"/>
                <w:b/>
                <w:bCs/>
                <w:noProof/>
              </w:rPr>
              <w:t xml:space="preserve"> </w:t>
            </w:r>
            <w:r w:rsidRPr="008E28F8">
              <w:rPr>
                <w:b/>
                <w:bCs/>
                <w:noProof/>
              </w:rPr>
              <w:t xml:space="preserve"> </w:t>
            </w:r>
            <w:r w:rsidRPr="008E28F8">
              <w:rPr>
                <w:rFonts w:hint="eastAsia"/>
                <w:b/>
                <w:bCs/>
                <w:noProof/>
              </w:rPr>
              <w:t>斌</w:t>
            </w:r>
          </w:p>
        </w:tc>
        <w:tc>
          <w:tcPr>
            <w:tcW w:w="3402" w:type="dxa"/>
            <w:tcBorders>
              <w:top w:val="single" w:sz="4" w:space="0" w:color="auto"/>
              <w:left w:val="single" w:sz="4" w:space="0" w:color="auto"/>
              <w:bottom w:val="single" w:sz="4" w:space="0" w:color="auto"/>
              <w:right w:val="single" w:sz="4" w:space="0" w:color="auto"/>
            </w:tcBorders>
            <w:vAlign w:val="center"/>
          </w:tcPr>
          <w:p w14:paraId="1B4EB672" w14:textId="77777777" w:rsidR="00713BC4" w:rsidRDefault="00713BC4" w:rsidP="00713BC4">
            <w:pPr>
              <w:jc w:val="center"/>
              <w:rPr>
                <w:rFonts w:ascii="宋体" w:hAnsi="宋体" w:cs="宋体"/>
                <w:b/>
                <w:color w:val="000000" w:themeColor="text1"/>
                <w:sz w:val="18"/>
                <w:szCs w:val="18"/>
              </w:rPr>
            </w:pPr>
            <w:proofErr w:type="gramStart"/>
            <w:r w:rsidRPr="008E28F8">
              <w:rPr>
                <w:rFonts w:ascii="宋体" w:hAnsi="宋体" w:cs="宋体" w:hint="eastAsia"/>
                <w:b/>
                <w:color w:val="000000" w:themeColor="text1"/>
                <w:sz w:val="18"/>
                <w:szCs w:val="18"/>
              </w:rPr>
              <w:t>数智时代</w:t>
            </w:r>
            <w:proofErr w:type="gramEnd"/>
            <w:r w:rsidRPr="008E28F8">
              <w:rPr>
                <w:rFonts w:ascii="宋体" w:hAnsi="宋体" w:cs="宋体" w:hint="eastAsia"/>
                <w:b/>
                <w:color w:val="000000" w:themeColor="text1"/>
                <w:sz w:val="18"/>
                <w:szCs w:val="18"/>
              </w:rPr>
              <w:t>：零售变革的道与术</w:t>
            </w:r>
          </w:p>
          <w:p w14:paraId="3765AFCE" w14:textId="77777777" w:rsidR="00713BC4" w:rsidRDefault="00713BC4" w:rsidP="00713BC4">
            <w:pPr>
              <w:jc w:val="center"/>
              <w:rPr>
                <w:rFonts w:ascii="宋体" w:hAnsi="宋体" w:cs="宋体"/>
                <w:b/>
                <w:color w:val="000000" w:themeColor="text1"/>
                <w:sz w:val="18"/>
                <w:szCs w:val="18"/>
              </w:rPr>
            </w:pPr>
          </w:p>
          <w:p w14:paraId="2EBCF0DF" w14:textId="490712C0" w:rsidR="00713BC4" w:rsidRDefault="00713BC4" w:rsidP="00713BC4">
            <w:pPr>
              <w:jc w:val="center"/>
              <w:rPr>
                <w:rFonts w:ascii="宋体" w:hAnsi="宋体" w:cs="宋体"/>
                <w:b/>
                <w:color w:val="000000" w:themeColor="text1"/>
                <w:sz w:val="18"/>
                <w:szCs w:val="18"/>
              </w:rPr>
            </w:pPr>
            <w:r>
              <w:rPr>
                <w:rFonts w:ascii="宋体" w:cs="宋体" w:hint="eastAsia"/>
                <w:b/>
                <w:color w:val="000000" w:themeColor="text1"/>
                <w:sz w:val="18"/>
                <w:szCs w:val="18"/>
              </w:rPr>
              <w:t>5月</w:t>
            </w:r>
            <w:r>
              <w:rPr>
                <w:rFonts w:ascii="宋体" w:cs="宋体"/>
                <w:b/>
                <w:color w:val="000000" w:themeColor="text1"/>
                <w:sz w:val="18"/>
                <w:szCs w:val="18"/>
              </w:rPr>
              <w:t>21</w:t>
            </w:r>
            <w:r>
              <w:rPr>
                <w:rFonts w:ascii="宋体" w:cs="宋体" w:hint="eastAsia"/>
                <w:b/>
                <w:color w:val="000000" w:themeColor="text1"/>
                <w:sz w:val="18"/>
                <w:szCs w:val="18"/>
              </w:rPr>
              <w:t>日周六下午1</w:t>
            </w:r>
            <w:r>
              <w:rPr>
                <w:rFonts w:ascii="宋体" w:cs="宋体"/>
                <w:b/>
                <w:color w:val="000000" w:themeColor="text1"/>
                <w:sz w:val="18"/>
                <w:szCs w:val="18"/>
              </w:rPr>
              <w:t>3</w:t>
            </w:r>
            <w:r>
              <w:rPr>
                <w:rFonts w:ascii="宋体" w:cs="宋体" w:hint="eastAsia"/>
                <w:b/>
                <w:color w:val="000000" w:themeColor="text1"/>
                <w:sz w:val="18"/>
                <w:szCs w:val="18"/>
              </w:rPr>
              <w:t>:</w:t>
            </w:r>
            <w:r>
              <w:rPr>
                <w:rFonts w:ascii="宋体" w:cs="宋体"/>
                <w:b/>
                <w:color w:val="000000" w:themeColor="text1"/>
                <w:sz w:val="18"/>
                <w:szCs w:val="18"/>
              </w:rPr>
              <w:t>30-15</w:t>
            </w:r>
            <w:r>
              <w:rPr>
                <w:rFonts w:ascii="宋体" w:cs="宋体" w:hint="eastAsia"/>
                <w:b/>
                <w:color w:val="000000" w:themeColor="text1"/>
                <w:sz w:val="18"/>
                <w:szCs w:val="18"/>
              </w:rPr>
              <w:t>:</w:t>
            </w:r>
            <w:r>
              <w:rPr>
                <w:rFonts w:asci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555F2244" w14:textId="28B7AA6E" w:rsidR="00713BC4" w:rsidRPr="008E28F8" w:rsidRDefault="00713BC4" w:rsidP="00713BC4">
            <w:pPr>
              <w:spacing w:before="100" w:beforeAutospacing="1" w:after="100" w:afterAutospacing="1" w:line="300" w:lineRule="exact"/>
              <w:jc w:val="left"/>
              <w:rPr>
                <w:rFonts w:ascii="宋体" w:cs="宋体"/>
                <w:color w:val="000000" w:themeColor="text1"/>
                <w:sz w:val="18"/>
                <w:szCs w:val="18"/>
              </w:rPr>
            </w:pPr>
            <w:r w:rsidRPr="008E28F8">
              <w:rPr>
                <w:rFonts w:ascii="宋体" w:cs="宋体" w:hint="eastAsia"/>
                <w:b/>
                <w:bCs/>
                <w:color w:val="000000" w:themeColor="text1"/>
                <w:sz w:val="18"/>
                <w:szCs w:val="18"/>
              </w:rPr>
              <w:t>王</w:t>
            </w:r>
            <w:r w:rsidR="008303A8">
              <w:rPr>
                <w:rFonts w:ascii="宋体" w:cs="宋体" w:hint="eastAsia"/>
                <w:b/>
                <w:bCs/>
                <w:color w:val="000000" w:themeColor="text1"/>
                <w:sz w:val="18"/>
                <w:szCs w:val="18"/>
              </w:rPr>
              <w:t xml:space="preserve"> </w:t>
            </w:r>
            <w:r w:rsidR="008303A8">
              <w:rPr>
                <w:rFonts w:ascii="宋体" w:cs="宋体"/>
                <w:b/>
                <w:bCs/>
                <w:color w:val="000000" w:themeColor="text1"/>
                <w:sz w:val="18"/>
                <w:szCs w:val="18"/>
              </w:rPr>
              <w:t xml:space="preserve"> </w:t>
            </w:r>
            <w:proofErr w:type="gramStart"/>
            <w:r w:rsidRPr="008E28F8">
              <w:rPr>
                <w:rFonts w:ascii="宋体" w:cs="宋体" w:hint="eastAsia"/>
                <w:b/>
                <w:bCs/>
                <w:color w:val="000000" w:themeColor="text1"/>
                <w:sz w:val="18"/>
                <w:szCs w:val="18"/>
              </w:rPr>
              <w:t>斌</w:t>
            </w:r>
            <w:proofErr w:type="gramEnd"/>
            <w:r w:rsidRPr="008E28F8">
              <w:rPr>
                <w:rFonts w:ascii="宋体" w:cs="宋体" w:hint="eastAsia"/>
                <w:b/>
                <w:bCs/>
                <w:color w:val="000000" w:themeColor="text1"/>
                <w:sz w:val="18"/>
                <w:szCs w:val="18"/>
              </w:rPr>
              <w:t xml:space="preserve"> </w:t>
            </w:r>
            <w:r w:rsidRPr="008E28F8">
              <w:rPr>
                <w:rFonts w:ascii="宋体" w:cs="宋体" w:hint="eastAsia"/>
                <w:color w:val="000000" w:themeColor="text1"/>
                <w:sz w:val="18"/>
                <w:szCs w:val="18"/>
              </w:rPr>
              <w:t>上海徐家汇商城股份有限公司党委书记兼总经理，徐汇区商业联合会会长；先后从事营销、业务、招商、信息技术等部门管理工作，曾先后荣获“上海商业优秀企业家”、“全国商业优秀企业家”等荣誉称号。</w:t>
            </w:r>
          </w:p>
          <w:p w14:paraId="2171718E" w14:textId="3DB278B3" w:rsidR="00713BC4" w:rsidRDefault="00713BC4" w:rsidP="00713BC4">
            <w:pPr>
              <w:pStyle w:val="a3"/>
              <w:rPr>
                <w:b/>
                <w:bCs/>
                <w:color w:val="000000" w:themeColor="text1"/>
                <w:sz w:val="18"/>
                <w:szCs w:val="18"/>
              </w:rPr>
            </w:pPr>
            <w:r w:rsidRPr="008E28F8">
              <w:rPr>
                <w:rFonts w:hint="eastAsia"/>
                <w:b/>
                <w:bCs/>
                <w:color w:val="000000" w:themeColor="text1"/>
                <w:sz w:val="18"/>
                <w:szCs w:val="18"/>
              </w:rPr>
              <w:t>内容简介：</w:t>
            </w:r>
            <w:r w:rsidRPr="008E28F8">
              <w:rPr>
                <w:rFonts w:hint="eastAsia"/>
                <w:color w:val="000000" w:themeColor="text1"/>
                <w:sz w:val="18"/>
                <w:szCs w:val="18"/>
              </w:rPr>
              <w:t>在“互联网”技术的驱动下，零售行业呈现出加速迭代和高速发展的趋势，各种新名词、新概念层出不穷。在这些眼花缭乱的现象背后，零售变革的实质是什么？是哪些因素驱动了零售变革？在变革过程中是否存在通用的原理和方法？作为企业，应该怎么去应对前所未有的挑战？是否有可借鉴的思路或具体方法？……以上这些问题，</w:t>
            </w:r>
            <w:r>
              <w:rPr>
                <w:rFonts w:hint="eastAsia"/>
                <w:color w:val="000000" w:themeColor="text1"/>
                <w:sz w:val="18"/>
                <w:szCs w:val="18"/>
              </w:rPr>
              <w:t>讲座</w:t>
            </w:r>
            <w:r w:rsidRPr="008E28F8">
              <w:rPr>
                <w:rFonts w:hint="eastAsia"/>
                <w:color w:val="000000" w:themeColor="text1"/>
                <w:sz w:val="18"/>
                <w:szCs w:val="18"/>
              </w:rPr>
              <w:t>将通过理论依据与商业案例的紧密结合，对零售行业数字化转型进行抽丝剥茧般的深入分析和思考，为零售业数字化转型提出了自己独到的见解。</w:t>
            </w:r>
          </w:p>
        </w:tc>
      </w:tr>
      <w:tr w:rsidR="00895DFF" w:rsidRPr="008E28F8" w14:paraId="16EF5740" w14:textId="77777777" w:rsidTr="009C42CB">
        <w:trPr>
          <w:trHeight w:val="841"/>
        </w:trPr>
        <w:tc>
          <w:tcPr>
            <w:tcW w:w="1065" w:type="dxa"/>
            <w:tcBorders>
              <w:top w:val="single" w:sz="4" w:space="0" w:color="auto"/>
              <w:left w:val="single" w:sz="4" w:space="0" w:color="auto"/>
              <w:bottom w:val="single" w:sz="4" w:space="0" w:color="auto"/>
              <w:right w:val="single" w:sz="4" w:space="0" w:color="auto"/>
            </w:tcBorders>
            <w:vAlign w:val="center"/>
          </w:tcPr>
          <w:p w14:paraId="0BCB78F6" w14:textId="77777777" w:rsidR="00895DFF" w:rsidRPr="008E28F8" w:rsidRDefault="00895DFF" w:rsidP="009C42CB">
            <w:pPr>
              <w:spacing w:line="320" w:lineRule="exact"/>
              <w:jc w:val="center"/>
              <w:rPr>
                <w:rFonts w:ascii="宋体" w:hAnsi="宋体" w:cs="宋体"/>
                <w:b/>
                <w:sz w:val="18"/>
                <w:szCs w:val="18"/>
              </w:rPr>
            </w:pPr>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17EC3476" w14:textId="77777777" w:rsidR="00895DFF" w:rsidRPr="008E28F8" w:rsidRDefault="00895DFF" w:rsidP="009C42CB">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5BA54418" w14:textId="77777777" w:rsidR="00895DFF" w:rsidRPr="008E28F8" w:rsidRDefault="00895DFF" w:rsidP="009C42CB">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6E323385" w14:textId="77777777" w:rsidR="00895DFF" w:rsidRPr="008E28F8" w:rsidRDefault="00895DFF" w:rsidP="009C42CB">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tr w:rsidR="00713BC4" w:rsidRPr="008E28F8" w14:paraId="4F7EC876" w14:textId="77777777" w:rsidTr="00CE5B0E">
        <w:trPr>
          <w:trHeight w:val="3255"/>
        </w:trPr>
        <w:tc>
          <w:tcPr>
            <w:tcW w:w="1065" w:type="dxa"/>
            <w:tcBorders>
              <w:top w:val="single" w:sz="4" w:space="0" w:color="auto"/>
              <w:left w:val="single" w:sz="4" w:space="0" w:color="auto"/>
              <w:bottom w:val="single" w:sz="4" w:space="0" w:color="auto"/>
              <w:right w:val="single" w:sz="4" w:space="0" w:color="auto"/>
            </w:tcBorders>
            <w:vAlign w:val="center"/>
          </w:tcPr>
          <w:p w14:paraId="4E7F9615" w14:textId="06BB7C0D" w:rsidR="00713BC4" w:rsidRPr="008E28F8" w:rsidRDefault="00895DFF" w:rsidP="00713BC4">
            <w:pPr>
              <w:spacing w:line="320" w:lineRule="exact"/>
              <w:jc w:val="center"/>
              <w:rPr>
                <w:rFonts w:ascii="宋体" w:hAnsi="宋体" w:cs="宋体"/>
                <w:sz w:val="18"/>
                <w:szCs w:val="18"/>
              </w:rPr>
            </w:pPr>
            <w:r>
              <w:rPr>
                <w:rFonts w:ascii="宋体" w:hAnsi="宋体" w:cs="宋体" w:hint="eastAsia"/>
                <w:sz w:val="18"/>
                <w:szCs w:val="18"/>
              </w:rPr>
              <w:t>1</w:t>
            </w:r>
            <w:r>
              <w:rPr>
                <w:rFonts w:ascii="宋体" w:hAnsi="宋体" w:cs="宋体"/>
                <w:sz w:val="18"/>
                <w:szCs w:val="18"/>
              </w:rPr>
              <w:t>3</w:t>
            </w:r>
          </w:p>
        </w:tc>
        <w:tc>
          <w:tcPr>
            <w:tcW w:w="1984" w:type="dxa"/>
            <w:tcBorders>
              <w:top w:val="single" w:sz="4" w:space="0" w:color="auto"/>
              <w:left w:val="single" w:sz="4" w:space="0" w:color="auto"/>
              <w:bottom w:val="single" w:sz="4" w:space="0" w:color="auto"/>
              <w:right w:val="single" w:sz="4" w:space="0" w:color="auto"/>
            </w:tcBorders>
            <w:vAlign w:val="center"/>
          </w:tcPr>
          <w:p w14:paraId="0FAD93E0" w14:textId="4AB269A1" w:rsidR="00713BC4" w:rsidRPr="008E28F8" w:rsidRDefault="00830D4A" w:rsidP="00713BC4">
            <w:pPr>
              <w:autoSpaceDN w:val="0"/>
              <w:jc w:val="center"/>
              <w:textAlignment w:val="center"/>
              <w:rPr>
                <w:rFonts w:ascii="宋体" w:hAnsi="宋体" w:cs="黑体"/>
                <w:b/>
                <w:bCs/>
                <w:noProof/>
                <w:color w:val="000000"/>
              </w:rPr>
            </w:pPr>
            <w:r w:rsidRPr="00830D4A">
              <w:rPr>
                <w:rFonts w:ascii="宋体" w:hAnsi="宋体" w:cs="黑体"/>
                <w:b/>
                <w:bCs/>
                <w:noProof/>
                <w:color w:val="000000"/>
              </w:rPr>
              <w:drawing>
                <wp:inline distT="0" distB="0" distL="0" distR="0" wp14:anchorId="1D55E78F" wp14:editId="7E2774A2">
                  <wp:extent cx="1122680" cy="1566545"/>
                  <wp:effectExtent l="0" t="0" r="127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22680" cy="1566545"/>
                          </a:xfrm>
                          <a:prstGeom prst="rect">
                            <a:avLst/>
                          </a:prstGeom>
                          <a:noFill/>
                          <a:ln>
                            <a:noFill/>
                          </a:ln>
                        </pic:spPr>
                      </pic:pic>
                    </a:graphicData>
                  </a:graphic>
                </wp:inline>
              </w:drawing>
            </w:r>
          </w:p>
          <w:p w14:paraId="110EAF9A" w14:textId="28557B66" w:rsidR="00713BC4" w:rsidRPr="008E28F8" w:rsidRDefault="00830D4A" w:rsidP="00713BC4">
            <w:pPr>
              <w:autoSpaceDN w:val="0"/>
              <w:jc w:val="center"/>
              <w:textAlignment w:val="center"/>
              <w:rPr>
                <w:rFonts w:ascii="宋体" w:hAnsi="宋体" w:cs="黑体"/>
                <w:b/>
                <w:bCs/>
                <w:noProof/>
                <w:color w:val="000000"/>
              </w:rPr>
            </w:pPr>
            <w:r>
              <w:rPr>
                <w:rFonts w:ascii="宋体" w:hAnsi="宋体" w:cs="黑体" w:hint="eastAsia"/>
                <w:b/>
                <w:bCs/>
                <w:noProof/>
                <w:color w:val="000000"/>
              </w:rPr>
              <w:t>施</w:t>
            </w:r>
            <w:r w:rsidR="00E82C8E">
              <w:rPr>
                <w:rFonts w:ascii="宋体" w:hAnsi="宋体" w:cs="黑体" w:hint="eastAsia"/>
                <w:b/>
                <w:bCs/>
                <w:noProof/>
                <w:color w:val="000000"/>
              </w:rPr>
              <w:t xml:space="preserve"> </w:t>
            </w:r>
            <w:r w:rsidR="00E82C8E">
              <w:rPr>
                <w:rFonts w:ascii="宋体" w:hAnsi="宋体" w:cs="黑体"/>
                <w:b/>
                <w:bCs/>
                <w:noProof/>
                <w:color w:val="000000"/>
              </w:rPr>
              <w:t xml:space="preserve"> </w:t>
            </w:r>
            <w:r>
              <w:rPr>
                <w:rFonts w:ascii="宋体" w:hAnsi="宋体" w:cs="黑体" w:hint="eastAsia"/>
                <w:b/>
                <w:bCs/>
                <w:noProof/>
                <w:color w:val="000000"/>
              </w:rPr>
              <w:t>韡</w:t>
            </w:r>
          </w:p>
        </w:tc>
        <w:tc>
          <w:tcPr>
            <w:tcW w:w="3402" w:type="dxa"/>
            <w:tcBorders>
              <w:top w:val="single" w:sz="4" w:space="0" w:color="auto"/>
              <w:left w:val="single" w:sz="4" w:space="0" w:color="auto"/>
              <w:bottom w:val="single" w:sz="4" w:space="0" w:color="auto"/>
              <w:right w:val="single" w:sz="4" w:space="0" w:color="auto"/>
            </w:tcBorders>
            <w:vAlign w:val="center"/>
          </w:tcPr>
          <w:p w14:paraId="12A01B93" w14:textId="6F1F37ED" w:rsidR="00713BC4" w:rsidRDefault="00830D4A" w:rsidP="00713BC4">
            <w:pPr>
              <w:jc w:val="center"/>
              <w:rPr>
                <w:rFonts w:ascii="宋体" w:cs="宋体"/>
                <w:b/>
                <w:color w:val="000000" w:themeColor="text1"/>
                <w:sz w:val="18"/>
                <w:szCs w:val="18"/>
              </w:rPr>
            </w:pPr>
            <w:r>
              <w:rPr>
                <w:rFonts w:ascii="宋体" w:cs="宋体" w:hint="eastAsia"/>
                <w:b/>
                <w:color w:val="000000" w:themeColor="text1"/>
                <w:sz w:val="18"/>
                <w:szCs w:val="18"/>
              </w:rPr>
              <w:t>认识我们的宇宙</w:t>
            </w:r>
          </w:p>
          <w:p w14:paraId="1682EB34" w14:textId="77777777" w:rsidR="00830D4A" w:rsidRDefault="00830D4A" w:rsidP="00713BC4">
            <w:pPr>
              <w:jc w:val="center"/>
              <w:rPr>
                <w:rFonts w:ascii="宋体" w:cs="宋体"/>
                <w:b/>
                <w:color w:val="000000" w:themeColor="text1"/>
                <w:sz w:val="18"/>
                <w:szCs w:val="18"/>
              </w:rPr>
            </w:pPr>
          </w:p>
          <w:p w14:paraId="234E9113" w14:textId="1B4EC47C" w:rsidR="00713BC4" w:rsidRPr="008E28F8" w:rsidRDefault="00713BC4" w:rsidP="00713BC4">
            <w:pPr>
              <w:jc w:val="center"/>
              <w:rPr>
                <w:rFonts w:ascii="宋体" w:cs="宋体"/>
                <w:b/>
                <w:color w:val="000000" w:themeColor="text1"/>
                <w:sz w:val="18"/>
                <w:szCs w:val="18"/>
              </w:rPr>
            </w:pPr>
            <w:r>
              <w:rPr>
                <w:rFonts w:ascii="宋体" w:cs="宋体" w:hint="eastAsia"/>
                <w:b/>
                <w:color w:val="000000" w:themeColor="text1"/>
                <w:sz w:val="18"/>
                <w:szCs w:val="18"/>
              </w:rPr>
              <w:t>5月</w:t>
            </w:r>
            <w:r>
              <w:rPr>
                <w:rFonts w:ascii="宋体" w:cs="宋体"/>
                <w:b/>
                <w:color w:val="000000" w:themeColor="text1"/>
                <w:sz w:val="18"/>
                <w:szCs w:val="18"/>
              </w:rPr>
              <w:t>25</w:t>
            </w:r>
            <w:r>
              <w:rPr>
                <w:rFonts w:ascii="宋体" w:cs="宋体" w:hint="eastAsia"/>
                <w:b/>
                <w:color w:val="000000" w:themeColor="text1"/>
                <w:sz w:val="18"/>
                <w:szCs w:val="18"/>
              </w:rPr>
              <w:t>日周三下午1</w:t>
            </w:r>
            <w:r>
              <w:rPr>
                <w:rFonts w:ascii="宋体" w:cs="宋体"/>
                <w:b/>
                <w:color w:val="000000" w:themeColor="text1"/>
                <w:sz w:val="18"/>
                <w:szCs w:val="18"/>
              </w:rPr>
              <w:t>3</w:t>
            </w:r>
            <w:r>
              <w:rPr>
                <w:rFonts w:ascii="宋体" w:cs="宋体" w:hint="eastAsia"/>
                <w:b/>
                <w:color w:val="000000" w:themeColor="text1"/>
                <w:sz w:val="18"/>
                <w:szCs w:val="18"/>
              </w:rPr>
              <w:t>:</w:t>
            </w:r>
            <w:r>
              <w:rPr>
                <w:rFonts w:ascii="宋体" w:cs="宋体"/>
                <w:b/>
                <w:color w:val="000000" w:themeColor="text1"/>
                <w:sz w:val="18"/>
                <w:szCs w:val="18"/>
              </w:rPr>
              <w:t>30-15</w:t>
            </w:r>
            <w:r>
              <w:rPr>
                <w:rFonts w:ascii="宋体" w:cs="宋体" w:hint="eastAsia"/>
                <w:b/>
                <w:color w:val="000000" w:themeColor="text1"/>
                <w:sz w:val="18"/>
                <w:szCs w:val="18"/>
              </w:rPr>
              <w:t>:</w:t>
            </w:r>
            <w:r>
              <w:rPr>
                <w:rFonts w:asci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761F69B8" w14:textId="2CEA352B" w:rsidR="00830D4A" w:rsidRPr="008E28F8" w:rsidRDefault="00830D4A" w:rsidP="00830D4A">
            <w:pPr>
              <w:spacing w:before="100" w:beforeAutospacing="1" w:after="100" w:afterAutospacing="1" w:line="300" w:lineRule="exact"/>
              <w:jc w:val="left"/>
              <w:rPr>
                <w:rFonts w:ascii="宋体" w:cs="宋体"/>
                <w:color w:val="000000" w:themeColor="text1"/>
                <w:sz w:val="18"/>
                <w:szCs w:val="18"/>
              </w:rPr>
            </w:pPr>
            <w:r>
              <w:rPr>
                <w:rFonts w:ascii="宋体" w:cs="宋体" w:hint="eastAsia"/>
                <w:b/>
                <w:bCs/>
                <w:color w:val="000000" w:themeColor="text1"/>
                <w:sz w:val="18"/>
                <w:szCs w:val="18"/>
              </w:rPr>
              <w:t>施</w:t>
            </w:r>
            <w:r w:rsidR="00E82C8E">
              <w:rPr>
                <w:rFonts w:ascii="宋体" w:cs="宋体" w:hint="eastAsia"/>
                <w:b/>
                <w:bCs/>
                <w:color w:val="000000" w:themeColor="text1"/>
                <w:sz w:val="18"/>
                <w:szCs w:val="18"/>
              </w:rPr>
              <w:t xml:space="preserve"> </w:t>
            </w:r>
            <w:r w:rsidR="00E82C8E">
              <w:rPr>
                <w:rFonts w:ascii="宋体" w:cs="宋体"/>
                <w:b/>
                <w:bCs/>
                <w:color w:val="000000" w:themeColor="text1"/>
                <w:sz w:val="18"/>
                <w:szCs w:val="18"/>
              </w:rPr>
              <w:t xml:space="preserve"> </w:t>
            </w:r>
            <w:r>
              <w:rPr>
                <w:rFonts w:ascii="宋体" w:cs="宋体" w:hint="eastAsia"/>
                <w:b/>
                <w:bCs/>
                <w:color w:val="000000" w:themeColor="text1"/>
                <w:sz w:val="18"/>
                <w:szCs w:val="18"/>
              </w:rPr>
              <w:t>韡</w:t>
            </w:r>
            <w:r w:rsidRPr="008E28F8">
              <w:rPr>
                <w:rFonts w:ascii="宋体" w:cs="宋体" w:hint="eastAsia"/>
                <w:b/>
                <w:bCs/>
                <w:color w:val="000000" w:themeColor="text1"/>
                <w:sz w:val="18"/>
                <w:szCs w:val="18"/>
              </w:rPr>
              <w:t xml:space="preserve"> </w:t>
            </w:r>
            <w:r w:rsidRPr="008E28F8">
              <w:rPr>
                <w:rFonts w:ascii="宋体" w:cs="宋体"/>
                <w:b/>
                <w:bCs/>
                <w:color w:val="000000" w:themeColor="text1"/>
                <w:sz w:val="18"/>
                <w:szCs w:val="18"/>
              </w:rPr>
              <w:t xml:space="preserve"> </w:t>
            </w:r>
            <w:r w:rsidRPr="00830D4A">
              <w:rPr>
                <w:rFonts w:ascii="宋体" w:cs="宋体" w:hint="eastAsia"/>
                <w:color w:val="000000" w:themeColor="text1"/>
                <w:sz w:val="18"/>
                <w:szCs w:val="18"/>
              </w:rPr>
              <w:t>中国天文学会信息化工作委员会委员、</w:t>
            </w:r>
            <w:r w:rsidRPr="00830D4A">
              <w:rPr>
                <w:rFonts w:ascii="宋体" w:hAnsi="宋体" w:cs="宋体" w:hint="eastAsia"/>
                <w:color w:val="000000" w:themeColor="text1"/>
                <w:sz w:val="18"/>
                <w:szCs w:val="18"/>
              </w:rPr>
              <w:t>上海市天文学会副秘书长、上海天文馆展教中心网络科普部部长</w:t>
            </w:r>
          </w:p>
          <w:p w14:paraId="2890A10A" w14:textId="2E27AC6F" w:rsidR="00713BC4" w:rsidRPr="008E28F8" w:rsidRDefault="00830D4A" w:rsidP="00830D4A">
            <w:pPr>
              <w:pStyle w:val="a3"/>
              <w:rPr>
                <w:b/>
                <w:bCs/>
                <w:color w:val="000000" w:themeColor="text1"/>
                <w:sz w:val="18"/>
                <w:szCs w:val="18"/>
              </w:rPr>
            </w:pPr>
            <w:r w:rsidRPr="008E28F8">
              <w:rPr>
                <w:rFonts w:hint="eastAsia"/>
                <w:b/>
                <w:bCs/>
                <w:color w:val="000000" w:themeColor="text1"/>
                <w:sz w:val="18"/>
                <w:szCs w:val="18"/>
              </w:rPr>
              <w:t>内容简介：</w:t>
            </w:r>
            <w:r w:rsidRPr="008E28F8">
              <w:rPr>
                <w:rFonts w:hint="eastAsia"/>
                <w:color w:val="000000" w:themeColor="text1"/>
                <w:sz w:val="18"/>
                <w:szCs w:val="18"/>
              </w:rPr>
              <w:t>当你看向宇宙，宇宙也在看你。自科学诞生以来，人类对宇宙的探索从未停止，它是如何起源和演化的？人类对于宇宙的科学探索历经了哪些阶段？宇宙未来的命运如何？会对人类带来哪些影响？嘉宾将带我们认识宇宙，追溯宇宙的起源，了解宇宙结构的形成和演化规律，向我们展现宇宙的无穷魅力。</w:t>
            </w:r>
          </w:p>
        </w:tc>
      </w:tr>
      <w:tr w:rsidR="00713BC4" w:rsidRPr="008E28F8" w14:paraId="35972DD7" w14:textId="77777777" w:rsidTr="00895DFF">
        <w:trPr>
          <w:trHeight w:val="3397"/>
        </w:trPr>
        <w:tc>
          <w:tcPr>
            <w:tcW w:w="1065" w:type="dxa"/>
            <w:tcBorders>
              <w:top w:val="single" w:sz="4" w:space="0" w:color="auto"/>
              <w:left w:val="single" w:sz="4" w:space="0" w:color="auto"/>
              <w:bottom w:val="single" w:sz="4" w:space="0" w:color="auto"/>
              <w:right w:val="single" w:sz="4" w:space="0" w:color="auto"/>
            </w:tcBorders>
            <w:vAlign w:val="center"/>
          </w:tcPr>
          <w:p w14:paraId="5CC47F73" w14:textId="14E09DE5" w:rsidR="00713BC4" w:rsidRPr="008E28F8" w:rsidRDefault="00895DFF" w:rsidP="00713BC4">
            <w:pPr>
              <w:spacing w:line="320" w:lineRule="exact"/>
              <w:jc w:val="center"/>
              <w:rPr>
                <w:rFonts w:ascii="宋体" w:hAnsi="宋体" w:cs="宋体"/>
                <w:sz w:val="18"/>
                <w:szCs w:val="18"/>
              </w:rPr>
            </w:pPr>
            <w:r>
              <w:rPr>
                <w:rFonts w:ascii="宋体" w:cs="宋体"/>
                <w:sz w:val="18"/>
                <w:szCs w:val="18"/>
              </w:rPr>
              <w:t>14</w:t>
            </w:r>
          </w:p>
        </w:tc>
        <w:tc>
          <w:tcPr>
            <w:tcW w:w="1984" w:type="dxa"/>
            <w:tcBorders>
              <w:top w:val="single" w:sz="4" w:space="0" w:color="auto"/>
              <w:left w:val="single" w:sz="4" w:space="0" w:color="auto"/>
              <w:bottom w:val="single" w:sz="4" w:space="0" w:color="auto"/>
              <w:right w:val="single" w:sz="4" w:space="0" w:color="auto"/>
            </w:tcBorders>
            <w:vAlign w:val="center"/>
          </w:tcPr>
          <w:p w14:paraId="795A3564" w14:textId="2A07ABBD" w:rsidR="00713BC4" w:rsidRPr="008E28F8" w:rsidRDefault="00713BC4" w:rsidP="00713BC4">
            <w:pPr>
              <w:autoSpaceDN w:val="0"/>
              <w:jc w:val="center"/>
              <w:textAlignment w:val="center"/>
              <w:rPr>
                <w:rFonts w:ascii="宋体" w:hAnsi="宋体" w:cs="黑体"/>
                <w:b/>
                <w:bCs/>
                <w:noProof/>
                <w:color w:val="000000"/>
              </w:rPr>
            </w:pPr>
            <w:r w:rsidRPr="008E28F8">
              <w:rPr>
                <w:rFonts w:ascii="宋体" w:hAnsi="宋体" w:cs="黑体" w:hint="eastAsia"/>
                <w:b/>
                <w:noProof/>
                <w:color w:val="000000"/>
              </w:rPr>
              <w:drawing>
                <wp:anchor distT="0" distB="0" distL="114300" distR="114300" simplePos="0" relativeHeight="251666432" behindDoc="0" locked="0" layoutInCell="1" allowOverlap="1" wp14:anchorId="0354376C" wp14:editId="50DEE1D5">
                  <wp:simplePos x="1524000" y="1876425"/>
                  <wp:positionH relativeFrom="margin">
                    <wp:align>center</wp:align>
                  </wp:positionH>
                  <wp:positionV relativeFrom="margin">
                    <wp:align>top</wp:align>
                  </wp:positionV>
                  <wp:extent cx="1094469" cy="1440000"/>
                  <wp:effectExtent l="0" t="0" r="0" b="8255"/>
                  <wp:wrapSquare wrapText="bothSides"/>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81220150059.png"/>
                          <pic:cNvPicPr/>
                        </pic:nvPicPr>
                        <pic:blipFill>
                          <a:blip r:embed="rId20">
                            <a:extLst>
                              <a:ext uri="{28A0092B-C50C-407E-A947-70E740481C1C}">
                                <a14:useLocalDpi xmlns:a14="http://schemas.microsoft.com/office/drawing/2010/main" val="0"/>
                              </a:ext>
                            </a:extLst>
                          </a:blip>
                          <a:stretch>
                            <a:fillRect/>
                          </a:stretch>
                        </pic:blipFill>
                        <pic:spPr>
                          <a:xfrm>
                            <a:off x="0" y="0"/>
                            <a:ext cx="1094469" cy="1440000"/>
                          </a:xfrm>
                          <a:prstGeom prst="rect">
                            <a:avLst/>
                          </a:prstGeom>
                        </pic:spPr>
                      </pic:pic>
                    </a:graphicData>
                  </a:graphic>
                  <wp14:sizeRelH relativeFrom="margin">
                    <wp14:pctWidth>0</wp14:pctWidth>
                  </wp14:sizeRelH>
                  <wp14:sizeRelV relativeFrom="margin">
                    <wp14:pctHeight>0</wp14:pctHeight>
                  </wp14:sizeRelV>
                </wp:anchor>
              </w:drawing>
            </w:r>
            <w:r w:rsidRPr="008E28F8">
              <w:rPr>
                <w:rFonts w:ascii="宋体" w:hAnsi="宋体" w:cs="黑体" w:hint="eastAsia"/>
                <w:b/>
                <w:noProof/>
                <w:color w:val="000000"/>
              </w:rPr>
              <w:t>吴轶伦</w:t>
            </w:r>
          </w:p>
        </w:tc>
        <w:tc>
          <w:tcPr>
            <w:tcW w:w="3402" w:type="dxa"/>
            <w:tcBorders>
              <w:top w:val="single" w:sz="4" w:space="0" w:color="auto"/>
              <w:left w:val="single" w:sz="4" w:space="0" w:color="auto"/>
              <w:bottom w:val="single" w:sz="4" w:space="0" w:color="auto"/>
              <w:right w:val="single" w:sz="4" w:space="0" w:color="auto"/>
            </w:tcBorders>
            <w:vAlign w:val="center"/>
          </w:tcPr>
          <w:p w14:paraId="41A01DCC" w14:textId="77777777" w:rsidR="00713BC4" w:rsidRDefault="00713BC4" w:rsidP="00713BC4">
            <w:pPr>
              <w:jc w:val="center"/>
              <w:rPr>
                <w:b/>
                <w:color w:val="000000"/>
                <w:sz w:val="18"/>
                <w:szCs w:val="18"/>
              </w:rPr>
            </w:pPr>
            <w:r w:rsidRPr="008E28F8">
              <w:rPr>
                <w:rFonts w:hint="eastAsia"/>
                <w:b/>
                <w:color w:val="000000"/>
                <w:sz w:val="18"/>
                <w:szCs w:val="18"/>
              </w:rPr>
              <w:t>企业风险管理和控制</w:t>
            </w:r>
          </w:p>
          <w:p w14:paraId="4963922F" w14:textId="77777777" w:rsidR="00713BC4" w:rsidRDefault="00713BC4" w:rsidP="00713BC4">
            <w:pPr>
              <w:jc w:val="center"/>
              <w:rPr>
                <w:b/>
                <w:color w:val="000000"/>
                <w:sz w:val="18"/>
                <w:szCs w:val="18"/>
              </w:rPr>
            </w:pPr>
          </w:p>
          <w:p w14:paraId="14BF3CA2" w14:textId="57AA433A" w:rsidR="00713BC4" w:rsidRDefault="00713BC4" w:rsidP="00713BC4">
            <w:pPr>
              <w:jc w:val="center"/>
              <w:rPr>
                <w:rFonts w:ascii="宋体" w:cs="宋体"/>
                <w:b/>
                <w:color w:val="000000" w:themeColor="text1"/>
                <w:sz w:val="18"/>
                <w:szCs w:val="18"/>
              </w:rPr>
            </w:pPr>
            <w:r>
              <w:rPr>
                <w:rFonts w:ascii="宋体" w:hAnsi="宋体" w:cs="宋体" w:hint="eastAsia"/>
                <w:b/>
                <w:color w:val="000000" w:themeColor="text1"/>
                <w:sz w:val="18"/>
                <w:szCs w:val="18"/>
              </w:rPr>
              <w:t>5月</w:t>
            </w:r>
            <w:r>
              <w:rPr>
                <w:rFonts w:ascii="宋体" w:hAnsi="宋体" w:cs="宋体"/>
                <w:b/>
                <w:color w:val="000000" w:themeColor="text1"/>
                <w:sz w:val="18"/>
                <w:szCs w:val="18"/>
              </w:rPr>
              <w:t>28</w:t>
            </w:r>
            <w:r>
              <w:rPr>
                <w:rFonts w:ascii="宋体" w:hAnsi="宋体" w:cs="宋体" w:hint="eastAsia"/>
                <w:b/>
                <w:color w:val="000000" w:themeColor="text1"/>
                <w:sz w:val="18"/>
                <w:szCs w:val="18"/>
              </w:rPr>
              <w:t>日周六上午9:</w:t>
            </w:r>
            <w:r>
              <w:rPr>
                <w:rFonts w:ascii="宋体" w:hAnsi="宋体" w:cs="宋体"/>
                <w:b/>
                <w:color w:val="000000" w:themeColor="text1"/>
                <w:sz w:val="18"/>
                <w:szCs w:val="18"/>
              </w:rPr>
              <w:t>30-11</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0597739C" w14:textId="77777777" w:rsidR="00713BC4" w:rsidRPr="008E28F8" w:rsidRDefault="00713BC4" w:rsidP="00713BC4">
            <w:pPr>
              <w:spacing w:line="300" w:lineRule="exact"/>
              <w:rPr>
                <w:rFonts w:ascii="宋体" w:cs="宋体"/>
                <w:bCs/>
                <w:sz w:val="18"/>
                <w:szCs w:val="18"/>
              </w:rPr>
            </w:pPr>
            <w:r w:rsidRPr="008E28F8">
              <w:rPr>
                <w:rFonts w:ascii="宋体" w:cs="宋体" w:hint="eastAsia"/>
                <w:b/>
                <w:bCs/>
                <w:sz w:val="18"/>
                <w:szCs w:val="18"/>
              </w:rPr>
              <w:t xml:space="preserve">吴轶伦  </w:t>
            </w:r>
            <w:r w:rsidRPr="008E28F8">
              <w:rPr>
                <w:rFonts w:ascii="宋体" w:cs="宋体" w:hint="eastAsia"/>
                <w:bCs/>
                <w:sz w:val="18"/>
                <w:szCs w:val="18"/>
              </w:rPr>
              <w:t>国药控股分销中心有限公司财务总监，</w:t>
            </w:r>
            <w:r w:rsidRPr="008E28F8">
              <w:rPr>
                <w:rFonts w:ascii="宋体" w:cs="宋体"/>
                <w:bCs/>
                <w:sz w:val="18"/>
                <w:szCs w:val="18"/>
              </w:rPr>
              <w:t>高级会计师</w:t>
            </w:r>
            <w:r w:rsidRPr="008E28F8">
              <w:rPr>
                <w:rFonts w:ascii="宋体" w:cs="宋体" w:hint="eastAsia"/>
                <w:bCs/>
                <w:sz w:val="18"/>
                <w:szCs w:val="18"/>
              </w:rPr>
              <w:t>，</w:t>
            </w:r>
            <w:r w:rsidRPr="008E28F8">
              <w:rPr>
                <w:rFonts w:ascii="宋体" w:cs="宋体"/>
                <w:bCs/>
                <w:sz w:val="18"/>
                <w:szCs w:val="18"/>
              </w:rPr>
              <w:t>美国管理会计师协会上海浦东分会会长</w:t>
            </w:r>
            <w:r w:rsidRPr="008E28F8">
              <w:rPr>
                <w:rFonts w:ascii="宋体" w:cs="宋体" w:hint="eastAsia"/>
                <w:bCs/>
                <w:sz w:val="18"/>
                <w:szCs w:val="18"/>
              </w:rPr>
              <w:t>，</w:t>
            </w:r>
            <w:r w:rsidRPr="008E28F8">
              <w:rPr>
                <w:rFonts w:ascii="宋体" w:cs="宋体"/>
                <w:bCs/>
                <w:sz w:val="18"/>
                <w:szCs w:val="18"/>
              </w:rPr>
              <w:t>上海市优秀会计项目一期成员</w:t>
            </w:r>
            <w:r w:rsidRPr="008E28F8">
              <w:rPr>
                <w:rFonts w:ascii="宋体" w:cs="宋体" w:hint="eastAsia"/>
                <w:bCs/>
                <w:sz w:val="18"/>
                <w:szCs w:val="18"/>
              </w:rPr>
              <w:t>。</w:t>
            </w:r>
          </w:p>
          <w:p w14:paraId="0785DDB5" w14:textId="1E3ACC04" w:rsidR="00713BC4" w:rsidRDefault="00713BC4" w:rsidP="00713BC4">
            <w:pPr>
              <w:pStyle w:val="a3"/>
              <w:rPr>
                <w:b/>
                <w:bCs/>
                <w:color w:val="000000" w:themeColor="text1"/>
                <w:sz w:val="18"/>
                <w:szCs w:val="18"/>
              </w:rPr>
            </w:pPr>
            <w:r w:rsidRPr="008E28F8">
              <w:rPr>
                <w:rFonts w:hint="eastAsia"/>
                <w:b/>
                <w:bCs/>
                <w:sz w:val="18"/>
                <w:szCs w:val="18"/>
              </w:rPr>
              <w:t>内容简介：</w:t>
            </w:r>
            <w:r w:rsidRPr="008E28F8">
              <w:rPr>
                <w:bCs/>
                <w:sz w:val="18"/>
                <w:szCs w:val="18"/>
              </w:rPr>
              <w:t>在当今复杂多变的全球风险环境下</w:t>
            </w:r>
            <w:r w:rsidRPr="008E28F8">
              <w:rPr>
                <w:rFonts w:hint="eastAsia"/>
                <w:bCs/>
                <w:sz w:val="18"/>
                <w:szCs w:val="18"/>
              </w:rPr>
              <w:t>，</w:t>
            </w:r>
            <w:r w:rsidRPr="008E28F8">
              <w:rPr>
                <w:bCs/>
                <w:sz w:val="18"/>
                <w:szCs w:val="18"/>
              </w:rPr>
              <w:t>了解企业面临的风险内在关联性并采取更为动态的策略进行风险管理已经成</w:t>
            </w:r>
            <w:r w:rsidRPr="008E28F8">
              <w:rPr>
                <w:rFonts w:hint="eastAsia"/>
                <w:bCs/>
                <w:sz w:val="18"/>
                <w:szCs w:val="18"/>
              </w:rPr>
              <w:t>为企业高层面临的</w:t>
            </w:r>
            <w:r w:rsidRPr="008E28F8">
              <w:rPr>
                <w:bCs/>
                <w:sz w:val="18"/>
                <w:szCs w:val="18"/>
              </w:rPr>
              <w:t>首要任务。</w:t>
            </w:r>
            <w:r w:rsidRPr="008E28F8">
              <w:rPr>
                <w:rFonts w:hint="eastAsia"/>
                <w:bCs/>
                <w:sz w:val="18"/>
                <w:szCs w:val="18"/>
              </w:rPr>
              <w:t>讲座将就如何保证企业经营管理合法合</w:t>
            </w:r>
            <w:proofErr w:type="gramStart"/>
            <w:r w:rsidRPr="008E28F8">
              <w:rPr>
                <w:rFonts w:hint="eastAsia"/>
                <w:bCs/>
                <w:sz w:val="18"/>
                <w:szCs w:val="18"/>
              </w:rPr>
              <w:t>规</w:t>
            </w:r>
            <w:proofErr w:type="gramEnd"/>
            <w:r w:rsidRPr="008E28F8">
              <w:rPr>
                <w:rFonts w:hint="eastAsia"/>
                <w:bCs/>
                <w:sz w:val="18"/>
                <w:szCs w:val="18"/>
              </w:rPr>
              <w:t>、如何保证企业资产的安全、如何确保企业财务报告以及相关信息的真实完整、 如何提高企业经营的效率和效果</w:t>
            </w:r>
            <w:r>
              <w:rPr>
                <w:rFonts w:hint="eastAsia"/>
                <w:bCs/>
                <w:sz w:val="18"/>
                <w:szCs w:val="18"/>
              </w:rPr>
              <w:t>，</w:t>
            </w:r>
            <w:r w:rsidRPr="008E28F8">
              <w:rPr>
                <w:rFonts w:hint="eastAsia"/>
                <w:bCs/>
                <w:sz w:val="18"/>
                <w:szCs w:val="18"/>
              </w:rPr>
              <w:t>如何促进企业实现发展战略进行深入分析，旨在帮助企业构建与实施内部控制。</w:t>
            </w:r>
          </w:p>
        </w:tc>
      </w:tr>
      <w:tr w:rsidR="00895DFF" w:rsidRPr="008E28F8" w14:paraId="43F26646" w14:textId="77777777" w:rsidTr="009C42CB">
        <w:trPr>
          <w:trHeight w:val="841"/>
        </w:trPr>
        <w:tc>
          <w:tcPr>
            <w:tcW w:w="1065" w:type="dxa"/>
            <w:tcBorders>
              <w:top w:val="single" w:sz="4" w:space="0" w:color="auto"/>
              <w:left w:val="single" w:sz="4" w:space="0" w:color="auto"/>
              <w:bottom w:val="single" w:sz="4" w:space="0" w:color="auto"/>
              <w:right w:val="single" w:sz="4" w:space="0" w:color="auto"/>
            </w:tcBorders>
            <w:vAlign w:val="center"/>
          </w:tcPr>
          <w:p w14:paraId="2F214752" w14:textId="77777777" w:rsidR="00895DFF" w:rsidRPr="008E28F8" w:rsidRDefault="00895DFF" w:rsidP="009C42CB">
            <w:pPr>
              <w:spacing w:line="320" w:lineRule="exact"/>
              <w:jc w:val="center"/>
              <w:rPr>
                <w:rFonts w:ascii="宋体" w:hAnsi="宋体" w:cs="宋体"/>
                <w:b/>
                <w:sz w:val="18"/>
                <w:szCs w:val="18"/>
              </w:rPr>
            </w:pPr>
            <w:r w:rsidRPr="008E28F8">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2AB9F227" w14:textId="77777777" w:rsidR="00895DFF" w:rsidRPr="008E28F8" w:rsidRDefault="00895DFF" w:rsidP="009C42CB">
            <w:pPr>
              <w:spacing w:line="320" w:lineRule="exact"/>
              <w:jc w:val="center"/>
              <w:rPr>
                <w:rFonts w:ascii="宋体" w:hAnsi="宋体" w:cs="宋体"/>
                <w:b/>
                <w:sz w:val="18"/>
                <w:szCs w:val="18"/>
              </w:rPr>
            </w:pPr>
            <w:r w:rsidRPr="008E28F8">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3A8B8215" w14:textId="77777777" w:rsidR="00895DFF" w:rsidRPr="008E28F8" w:rsidRDefault="00895DFF" w:rsidP="009C42CB">
            <w:pPr>
              <w:spacing w:line="320" w:lineRule="exact"/>
              <w:jc w:val="center"/>
              <w:rPr>
                <w:rFonts w:ascii="宋体" w:hAnsi="宋体"/>
                <w:b/>
                <w:bCs/>
                <w:sz w:val="18"/>
                <w:szCs w:val="18"/>
              </w:rPr>
            </w:pPr>
            <w:r w:rsidRPr="008E28F8">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150A3726" w14:textId="77777777" w:rsidR="00895DFF" w:rsidRPr="008E28F8" w:rsidRDefault="00895DFF" w:rsidP="009C42CB">
            <w:pPr>
              <w:spacing w:before="100" w:beforeAutospacing="1" w:after="100" w:afterAutospacing="1" w:line="300" w:lineRule="exact"/>
              <w:jc w:val="center"/>
              <w:rPr>
                <w:rFonts w:ascii="宋体" w:hAnsi="宋体"/>
                <w:b/>
                <w:bCs/>
                <w:sz w:val="18"/>
                <w:szCs w:val="18"/>
              </w:rPr>
            </w:pPr>
            <w:r w:rsidRPr="008E28F8">
              <w:rPr>
                <w:rFonts w:ascii="宋体" w:hAnsi="宋体" w:cs="宋体" w:hint="eastAsia"/>
                <w:b/>
                <w:bCs/>
                <w:sz w:val="18"/>
                <w:szCs w:val="18"/>
              </w:rPr>
              <w:t>讲座嘉宾及内容简介</w:t>
            </w:r>
          </w:p>
        </w:tc>
      </w:tr>
      <w:tr w:rsidR="00BE45A8" w:rsidRPr="00BE45A8" w14:paraId="13F8B697" w14:textId="77777777" w:rsidTr="00CE5B0E">
        <w:trPr>
          <w:trHeight w:val="3255"/>
        </w:trPr>
        <w:tc>
          <w:tcPr>
            <w:tcW w:w="1065" w:type="dxa"/>
            <w:tcBorders>
              <w:top w:val="single" w:sz="4" w:space="0" w:color="auto"/>
              <w:left w:val="single" w:sz="4" w:space="0" w:color="auto"/>
              <w:bottom w:val="single" w:sz="4" w:space="0" w:color="auto"/>
              <w:right w:val="single" w:sz="4" w:space="0" w:color="auto"/>
            </w:tcBorders>
            <w:vAlign w:val="center"/>
          </w:tcPr>
          <w:p w14:paraId="03C656B8" w14:textId="4FC6D9EC" w:rsidR="00713BC4" w:rsidRPr="00BE45A8" w:rsidRDefault="00895DFF" w:rsidP="00713BC4">
            <w:pPr>
              <w:spacing w:line="320" w:lineRule="exact"/>
              <w:jc w:val="center"/>
              <w:rPr>
                <w:rFonts w:ascii="宋体" w:hAnsi="宋体" w:cs="宋体"/>
                <w:color w:val="000000" w:themeColor="text1"/>
                <w:sz w:val="18"/>
                <w:szCs w:val="18"/>
              </w:rPr>
            </w:pPr>
            <w:r w:rsidRPr="00BE45A8">
              <w:rPr>
                <w:rFonts w:ascii="宋体" w:hAnsi="宋体" w:cs="宋体" w:hint="eastAsia"/>
                <w:color w:val="000000" w:themeColor="text1"/>
                <w:sz w:val="18"/>
                <w:szCs w:val="18"/>
              </w:rPr>
              <w:t>1</w:t>
            </w:r>
            <w:r w:rsidRPr="00BE45A8">
              <w:rPr>
                <w:rFonts w:ascii="宋体" w:hAnsi="宋体" w:cs="宋体"/>
                <w:color w:val="000000" w:themeColor="text1"/>
                <w:sz w:val="18"/>
                <w:szCs w:val="18"/>
              </w:rPr>
              <w:t>5</w:t>
            </w:r>
          </w:p>
        </w:tc>
        <w:tc>
          <w:tcPr>
            <w:tcW w:w="1984" w:type="dxa"/>
            <w:tcBorders>
              <w:top w:val="single" w:sz="4" w:space="0" w:color="auto"/>
              <w:left w:val="single" w:sz="4" w:space="0" w:color="auto"/>
              <w:bottom w:val="single" w:sz="4" w:space="0" w:color="auto"/>
              <w:right w:val="single" w:sz="4" w:space="0" w:color="auto"/>
            </w:tcBorders>
            <w:vAlign w:val="center"/>
          </w:tcPr>
          <w:p w14:paraId="460261E1" w14:textId="1649B27F" w:rsidR="00BE45A8" w:rsidRPr="00BE45A8" w:rsidRDefault="00BE45A8" w:rsidP="00713BC4">
            <w:pPr>
              <w:autoSpaceDN w:val="0"/>
              <w:jc w:val="center"/>
              <w:textAlignment w:val="center"/>
              <w:rPr>
                <w:rFonts w:ascii="宋体" w:hAnsi="宋体" w:cs="黑体"/>
                <w:b/>
                <w:bCs/>
                <w:noProof/>
                <w:color w:val="000000" w:themeColor="text1"/>
              </w:rPr>
            </w:pPr>
            <w:r w:rsidRPr="00E64EC9">
              <w:rPr>
                <w:rFonts w:ascii="宋体" w:hAnsi="宋体" w:cs="黑体"/>
                <w:b/>
                <w:bCs/>
                <w:noProof/>
                <w:color w:val="000000" w:themeColor="text1"/>
              </w:rPr>
              <w:drawing>
                <wp:inline distT="0" distB="0" distL="0" distR="0" wp14:anchorId="24517CD8" wp14:editId="652F219D">
                  <wp:extent cx="1059884" cy="1440000"/>
                  <wp:effectExtent l="0" t="0" r="698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a:extLst>
                              <a:ext uri="{28A0092B-C50C-407E-A947-70E740481C1C}">
                                <a14:useLocalDpi xmlns:a14="http://schemas.microsoft.com/office/drawing/2010/main" val="0"/>
                              </a:ext>
                            </a:extLst>
                          </a:blip>
                          <a:srcRect b="4066"/>
                          <a:stretch/>
                        </pic:blipFill>
                        <pic:spPr bwMode="auto">
                          <a:xfrm>
                            <a:off x="0" y="0"/>
                            <a:ext cx="1059884" cy="1440000"/>
                          </a:xfrm>
                          <a:prstGeom prst="rect">
                            <a:avLst/>
                          </a:prstGeom>
                          <a:noFill/>
                          <a:ln>
                            <a:noFill/>
                          </a:ln>
                          <a:extLst>
                            <a:ext uri="{53640926-AAD7-44D8-BBD7-CCE9431645EC}">
                              <a14:shadowObscured xmlns:a14="http://schemas.microsoft.com/office/drawing/2010/main"/>
                            </a:ext>
                          </a:extLst>
                        </pic:spPr>
                      </pic:pic>
                    </a:graphicData>
                  </a:graphic>
                </wp:inline>
              </w:drawing>
            </w:r>
          </w:p>
          <w:p w14:paraId="6AF97A80" w14:textId="6D6B3CA4" w:rsidR="00713BC4" w:rsidRPr="00BE45A8" w:rsidRDefault="004368C6" w:rsidP="00713BC4">
            <w:pPr>
              <w:autoSpaceDN w:val="0"/>
              <w:jc w:val="center"/>
              <w:textAlignment w:val="center"/>
              <w:rPr>
                <w:rFonts w:ascii="宋体" w:hAnsi="宋体" w:cs="黑体"/>
                <w:b/>
                <w:bCs/>
                <w:noProof/>
                <w:color w:val="000000" w:themeColor="text1"/>
              </w:rPr>
            </w:pPr>
            <w:r w:rsidRPr="00BE45A8">
              <w:rPr>
                <w:rFonts w:ascii="宋体" w:hAnsi="宋体" w:cs="黑体" w:hint="eastAsia"/>
                <w:b/>
                <w:bCs/>
                <w:noProof/>
                <w:color w:val="000000" w:themeColor="text1"/>
              </w:rPr>
              <w:t>吴文巍</w:t>
            </w:r>
          </w:p>
        </w:tc>
        <w:tc>
          <w:tcPr>
            <w:tcW w:w="3402" w:type="dxa"/>
            <w:tcBorders>
              <w:top w:val="single" w:sz="4" w:space="0" w:color="auto"/>
              <w:left w:val="single" w:sz="4" w:space="0" w:color="auto"/>
              <w:bottom w:val="single" w:sz="4" w:space="0" w:color="auto"/>
              <w:right w:val="single" w:sz="4" w:space="0" w:color="auto"/>
            </w:tcBorders>
            <w:vAlign w:val="center"/>
          </w:tcPr>
          <w:p w14:paraId="503D2E6B" w14:textId="350B4067" w:rsidR="004368C6" w:rsidRPr="00BE45A8" w:rsidRDefault="004368C6" w:rsidP="00713BC4">
            <w:pPr>
              <w:jc w:val="center"/>
              <w:rPr>
                <w:rFonts w:ascii="宋体" w:cs="宋体"/>
                <w:b/>
                <w:color w:val="000000" w:themeColor="text1"/>
                <w:sz w:val="18"/>
                <w:szCs w:val="18"/>
              </w:rPr>
            </w:pPr>
            <w:proofErr w:type="gramStart"/>
            <w:r w:rsidRPr="00BE45A8">
              <w:rPr>
                <w:rFonts w:ascii="宋体" w:cs="宋体" w:hint="eastAsia"/>
                <w:b/>
                <w:color w:val="000000" w:themeColor="text1"/>
                <w:sz w:val="18"/>
                <w:szCs w:val="18"/>
              </w:rPr>
              <w:t>双碳目标</w:t>
            </w:r>
            <w:proofErr w:type="gramEnd"/>
            <w:r w:rsidRPr="00BE45A8">
              <w:rPr>
                <w:rFonts w:ascii="宋体" w:cs="宋体" w:hint="eastAsia"/>
                <w:b/>
                <w:color w:val="000000" w:themeColor="text1"/>
                <w:sz w:val="18"/>
                <w:szCs w:val="18"/>
              </w:rPr>
              <w:t>下的产业变局与革命</w:t>
            </w:r>
          </w:p>
          <w:p w14:paraId="3B342FA9" w14:textId="77777777" w:rsidR="004368C6" w:rsidRPr="00BE45A8" w:rsidRDefault="004368C6" w:rsidP="00713BC4">
            <w:pPr>
              <w:jc w:val="center"/>
              <w:rPr>
                <w:rFonts w:ascii="宋体" w:cs="宋体"/>
                <w:b/>
                <w:color w:val="000000" w:themeColor="text1"/>
                <w:sz w:val="18"/>
                <w:szCs w:val="18"/>
              </w:rPr>
            </w:pPr>
          </w:p>
          <w:p w14:paraId="7FDD8066" w14:textId="25850DBD" w:rsidR="00713BC4" w:rsidRPr="00BE45A8" w:rsidRDefault="00713BC4" w:rsidP="00713BC4">
            <w:pPr>
              <w:jc w:val="center"/>
              <w:rPr>
                <w:rFonts w:ascii="宋体" w:cs="宋体"/>
                <w:b/>
                <w:color w:val="000000" w:themeColor="text1"/>
                <w:sz w:val="18"/>
                <w:szCs w:val="18"/>
              </w:rPr>
            </w:pPr>
            <w:r w:rsidRPr="00BE45A8">
              <w:rPr>
                <w:rFonts w:ascii="宋体" w:cs="宋体" w:hint="eastAsia"/>
                <w:b/>
                <w:color w:val="000000" w:themeColor="text1"/>
                <w:sz w:val="18"/>
                <w:szCs w:val="18"/>
              </w:rPr>
              <w:t>5月</w:t>
            </w:r>
            <w:r w:rsidR="00555108">
              <w:rPr>
                <w:rFonts w:ascii="宋体" w:cs="宋体"/>
                <w:b/>
                <w:color w:val="000000" w:themeColor="text1"/>
                <w:sz w:val="18"/>
                <w:szCs w:val="18"/>
              </w:rPr>
              <w:t>28</w:t>
            </w:r>
            <w:r w:rsidRPr="00BE45A8">
              <w:rPr>
                <w:rFonts w:ascii="宋体" w:cs="宋体" w:hint="eastAsia"/>
                <w:b/>
                <w:color w:val="000000" w:themeColor="text1"/>
                <w:sz w:val="18"/>
                <w:szCs w:val="18"/>
              </w:rPr>
              <w:t>日周六下午1</w:t>
            </w:r>
            <w:r w:rsidRPr="00BE45A8">
              <w:rPr>
                <w:rFonts w:ascii="宋体" w:cs="宋体"/>
                <w:b/>
                <w:color w:val="000000" w:themeColor="text1"/>
                <w:sz w:val="18"/>
                <w:szCs w:val="18"/>
              </w:rPr>
              <w:t>3</w:t>
            </w:r>
            <w:r w:rsidRPr="00BE45A8">
              <w:rPr>
                <w:rFonts w:ascii="宋体" w:cs="宋体" w:hint="eastAsia"/>
                <w:b/>
                <w:color w:val="000000" w:themeColor="text1"/>
                <w:sz w:val="18"/>
                <w:szCs w:val="18"/>
              </w:rPr>
              <w:t>:</w:t>
            </w:r>
            <w:r w:rsidRPr="00BE45A8">
              <w:rPr>
                <w:rFonts w:ascii="宋体" w:cs="宋体"/>
                <w:b/>
                <w:color w:val="000000" w:themeColor="text1"/>
                <w:sz w:val="18"/>
                <w:szCs w:val="18"/>
              </w:rPr>
              <w:t>30-15</w:t>
            </w:r>
            <w:r w:rsidRPr="00BE45A8">
              <w:rPr>
                <w:rFonts w:ascii="宋体" w:cs="宋体" w:hint="eastAsia"/>
                <w:b/>
                <w:color w:val="000000" w:themeColor="text1"/>
                <w:sz w:val="18"/>
                <w:szCs w:val="18"/>
              </w:rPr>
              <w:t>:</w:t>
            </w:r>
            <w:r w:rsidRPr="00BE45A8">
              <w:rPr>
                <w:rFonts w:asci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4DC4C205" w14:textId="25275AA3" w:rsidR="004368C6" w:rsidRPr="00BE45A8" w:rsidRDefault="004368C6" w:rsidP="004368C6">
            <w:pPr>
              <w:spacing w:line="300" w:lineRule="exact"/>
              <w:rPr>
                <w:rFonts w:ascii="宋体" w:cs="宋体"/>
                <w:bCs/>
                <w:color w:val="000000" w:themeColor="text1"/>
                <w:sz w:val="18"/>
                <w:szCs w:val="18"/>
              </w:rPr>
            </w:pPr>
            <w:r w:rsidRPr="00BE45A8">
              <w:rPr>
                <w:rFonts w:ascii="宋体" w:cs="宋体" w:hint="eastAsia"/>
                <w:b/>
                <w:bCs/>
                <w:color w:val="000000" w:themeColor="text1"/>
                <w:sz w:val="18"/>
                <w:szCs w:val="18"/>
              </w:rPr>
              <w:t>吴文巍</w:t>
            </w:r>
            <w:r w:rsidR="00BE45A8" w:rsidRPr="00BE45A8">
              <w:rPr>
                <w:rFonts w:ascii="宋体" w:cs="宋体" w:hint="eastAsia"/>
                <w:b/>
                <w:bCs/>
                <w:color w:val="000000" w:themeColor="text1"/>
                <w:sz w:val="18"/>
                <w:szCs w:val="18"/>
              </w:rPr>
              <w:t xml:space="preserve"> </w:t>
            </w:r>
            <w:r w:rsidR="00BE45A8" w:rsidRPr="00BE45A8">
              <w:rPr>
                <w:rFonts w:ascii="宋体" w:cs="宋体"/>
                <w:b/>
                <w:bCs/>
                <w:color w:val="000000" w:themeColor="text1"/>
                <w:sz w:val="18"/>
                <w:szCs w:val="18"/>
              </w:rPr>
              <w:t xml:space="preserve"> </w:t>
            </w:r>
            <w:r w:rsidR="00BE45A8" w:rsidRPr="00BE45A8">
              <w:rPr>
                <w:rFonts w:ascii="宋体" w:cs="宋体" w:hint="eastAsia"/>
                <w:color w:val="000000" w:themeColor="text1"/>
                <w:sz w:val="18"/>
                <w:szCs w:val="18"/>
              </w:rPr>
              <w:t>中国电信集团、中国电信学院、电信移动互联网学院特聘培训师，世界五百强（信息科技）区域首席信息服务专家。主持</w:t>
            </w:r>
            <w:r w:rsidR="00BE45A8" w:rsidRPr="00BE45A8">
              <w:rPr>
                <w:rFonts w:ascii="宋体" w:cs="宋体" w:hint="eastAsia"/>
                <w:bCs/>
                <w:color w:val="000000" w:themeColor="text1"/>
                <w:sz w:val="18"/>
                <w:szCs w:val="18"/>
              </w:rPr>
              <w:t>上海市吴文巍劳模创新工作室、上海市吴文巍首席技师工作室，享受国务院特殊津贴。</w:t>
            </w:r>
          </w:p>
          <w:p w14:paraId="6F93CBA7" w14:textId="7BB4ABD1" w:rsidR="00713BC4" w:rsidRPr="00BE45A8" w:rsidRDefault="004368C6" w:rsidP="004368C6">
            <w:pPr>
              <w:pStyle w:val="a3"/>
              <w:rPr>
                <w:b/>
                <w:bCs/>
                <w:color w:val="000000" w:themeColor="text1"/>
                <w:sz w:val="18"/>
                <w:szCs w:val="18"/>
              </w:rPr>
            </w:pPr>
            <w:r w:rsidRPr="00BE45A8">
              <w:rPr>
                <w:rFonts w:hint="eastAsia"/>
                <w:b/>
                <w:bCs/>
                <w:color w:val="000000" w:themeColor="text1"/>
                <w:sz w:val="18"/>
                <w:szCs w:val="18"/>
              </w:rPr>
              <w:t>内容简介：</w:t>
            </w:r>
            <w:r w:rsidR="004234C2" w:rsidRPr="004234C2">
              <w:rPr>
                <w:rFonts w:hint="eastAsia"/>
                <w:bCs/>
                <w:color w:val="000000" w:themeColor="text1"/>
                <w:sz w:val="18"/>
                <w:szCs w:val="18"/>
              </w:rPr>
              <w:t>工业革命以来，人类的碳排放已经使气候变暖风险累积到了积重难返的程度，实现“双碳”目标是应对全球气候变化的头等大事，也是为破解我国面临的资源环境约束问题，实现中华民族永续发展</w:t>
            </w:r>
            <w:proofErr w:type="gramStart"/>
            <w:r w:rsidR="004234C2" w:rsidRPr="004234C2">
              <w:rPr>
                <w:rFonts w:hint="eastAsia"/>
                <w:bCs/>
                <w:color w:val="000000" w:themeColor="text1"/>
                <w:sz w:val="18"/>
                <w:szCs w:val="18"/>
              </w:rPr>
              <w:t>作出</w:t>
            </w:r>
            <w:proofErr w:type="gramEnd"/>
            <w:r w:rsidR="004234C2" w:rsidRPr="004234C2">
              <w:rPr>
                <w:rFonts w:hint="eastAsia"/>
                <w:bCs/>
                <w:color w:val="000000" w:themeColor="text1"/>
                <w:sz w:val="18"/>
                <w:szCs w:val="18"/>
              </w:rPr>
              <w:t>的战略选择。双碳</w:t>
            </w:r>
            <w:proofErr w:type="gramStart"/>
            <w:r w:rsidR="004234C2" w:rsidRPr="004234C2">
              <w:rPr>
                <w:rFonts w:hint="eastAsia"/>
                <w:bCs/>
                <w:color w:val="000000" w:themeColor="text1"/>
                <w:sz w:val="18"/>
                <w:szCs w:val="18"/>
              </w:rPr>
              <w:t>”</w:t>
            </w:r>
            <w:proofErr w:type="gramEnd"/>
            <w:r w:rsidR="004234C2" w:rsidRPr="004234C2">
              <w:rPr>
                <w:rFonts w:hint="eastAsia"/>
                <w:bCs/>
                <w:color w:val="000000" w:themeColor="text1"/>
                <w:sz w:val="18"/>
                <w:szCs w:val="18"/>
              </w:rPr>
              <w:t>目标</w:t>
            </w:r>
            <w:r w:rsidR="004234C2">
              <w:rPr>
                <w:rFonts w:hint="eastAsia"/>
                <w:bCs/>
                <w:color w:val="000000" w:themeColor="text1"/>
                <w:sz w:val="18"/>
                <w:szCs w:val="18"/>
              </w:rPr>
              <w:t>下</w:t>
            </w:r>
            <w:r w:rsidR="00473148">
              <w:rPr>
                <w:rFonts w:hint="eastAsia"/>
                <w:bCs/>
                <w:color w:val="000000" w:themeColor="text1"/>
                <w:sz w:val="18"/>
                <w:szCs w:val="18"/>
              </w:rPr>
              <w:t>对传统行业、产业有何影响？</w:t>
            </w:r>
            <w:r w:rsidR="004234C2">
              <w:rPr>
                <w:rFonts w:hint="eastAsia"/>
                <w:bCs/>
                <w:color w:val="000000" w:themeColor="text1"/>
                <w:sz w:val="18"/>
                <w:szCs w:val="18"/>
              </w:rPr>
              <w:t>如何推动产业变革，</w:t>
            </w:r>
            <w:r w:rsidR="004234C2" w:rsidRPr="004234C2">
              <w:rPr>
                <w:rFonts w:hint="eastAsia"/>
                <w:bCs/>
                <w:color w:val="000000" w:themeColor="text1"/>
                <w:sz w:val="18"/>
                <w:szCs w:val="18"/>
              </w:rPr>
              <w:t>打造经济新引擎</w:t>
            </w:r>
            <w:r w:rsidR="004234C2">
              <w:rPr>
                <w:rFonts w:hint="eastAsia"/>
                <w:bCs/>
                <w:color w:val="000000" w:themeColor="text1"/>
                <w:sz w:val="18"/>
                <w:szCs w:val="18"/>
              </w:rPr>
              <w:t>？如何</w:t>
            </w:r>
            <w:r w:rsidR="004234C2" w:rsidRPr="004234C2">
              <w:rPr>
                <w:rFonts w:hint="eastAsia"/>
                <w:bCs/>
                <w:color w:val="000000" w:themeColor="text1"/>
                <w:sz w:val="18"/>
                <w:szCs w:val="18"/>
              </w:rPr>
              <w:t>调整产业结构，推进产业结构升级？</w:t>
            </w:r>
            <w:r w:rsidR="004234C2">
              <w:rPr>
                <w:rFonts w:hint="eastAsia"/>
                <w:bCs/>
                <w:color w:val="000000" w:themeColor="text1"/>
                <w:sz w:val="18"/>
                <w:szCs w:val="18"/>
              </w:rPr>
              <w:t>讲座</w:t>
            </w:r>
            <w:r w:rsidR="00473148">
              <w:rPr>
                <w:rFonts w:hint="eastAsia"/>
                <w:bCs/>
                <w:color w:val="000000" w:themeColor="text1"/>
                <w:sz w:val="18"/>
                <w:szCs w:val="18"/>
              </w:rPr>
              <w:t>将带领我们一起</w:t>
            </w:r>
            <w:r w:rsidR="00473148" w:rsidRPr="004234C2">
              <w:rPr>
                <w:rFonts w:hint="eastAsia"/>
                <w:bCs/>
                <w:color w:val="000000" w:themeColor="text1"/>
                <w:sz w:val="18"/>
                <w:szCs w:val="18"/>
              </w:rPr>
              <w:t>直面“双碳”目标</w:t>
            </w:r>
            <w:r w:rsidR="00473148">
              <w:rPr>
                <w:rFonts w:hint="eastAsia"/>
                <w:bCs/>
                <w:color w:val="000000" w:themeColor="text1"/>
                <w:sz w:val="18"/>
                <w:szCs w:val="18"/>
              </w:rPr>
              <w:t>下的产业变局和变革。</w:t>
            </w:r>
          </w:p>
        </w:tc>
      </w:tr>
    </w:tbl>
    <w:p w14:paraId="591B5546" w14:textId="77777777" w:rsidR="0072313B" w:rsidRPr="0072313B" w:rsidRDefault="0072313B" w:rsidP="008B68D7"/>
    <w:sectPr w:rsidR="0072313B" w:rsidRPr="0072313B" w:rsidSect="00DE0F8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277B4" w14:textId="77777777" w:rsidR="000A3252" w:rsidRDefault="000A3252" w:rsidP="00187EAD">
      <w:r>
        <w:separator/>
      </w:r>
    </w:p>
  </w:endnote>
  <w:endnote w:type="continuationSeparator" w:id="0">
    <w:p w14:paraId="349782E0" w14:textId="77777777" w:rsidR="000A3252" w:rsidRDefault="000A3252" w:rsidP="00187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5749E" w14:textId="77777777" w:rsidR="000A3252" w:rsidRDefault="000A3252" w:rsidP="00187EAD">
      <w:r>
        <w:separator/>
      </w:r>
    </w:p>
  </w:footnote>
  <w:footnote w:type="continuationSeparator" w:id="0">
    <w:p w14:paraId="54416BDA" w14:textId="77777777" w:rsidR="000A3252" w:rsidRDefault="000A3252" w:rsidP="00187E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52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0F87"/>
    <w:rsid w:val="0000274F"/>
    <w:rsid w:val="00003EE5"/>
    <w:rsid w:val="00005917"/>
    <w:rsid w:val="0000771B"/>
    <w:rsid w:val="00007EA4"/>
    <w:rsid w:val="0001073A"/>
    <w:rsid w:val="00010C23"/>
    <w:rsid w:val="00011A2E"/>
    <w:rsid w:val="00011B07"/>
    <w:rsid w:val="00011DEC"/>
    <w:rsid w:val="00012818"/>
    <w:rsid w:val="00014C0B"/>
    <w:rsid w:val="00015318"/>
    <w:rsid w:val="000162D4"/>
    <w:rsid w:val="00020AB5"/>
    <w:rsid w:val="00020F0F"/>
    <w:rsid w:val="00021E89"/>
    <w:rsid w:val="00022AAD"/>
    <w:rsid w:val="00022F00"/>
    <w:rsid w:val="00023693"/>
    <w:rsid w:val="000265A7"/>
    <w:rsid w:val="00026CB7"/>
    <w:rsid w:val="00030AE9"/>
    <w:rsid w:val="00032A1A"/>
    <w:rsid w:val="00033AF6"/>
    <w:rsid w:val="00034A8F"/>
    <w:rsid w:val="00035F5F"/>
    <w:rsid w:val="000369EB"/>
    <w:rsid w:val="00037A33"/>
    <w:rsid w:val="00041969"/>
    <w:rsid w:val="00043E5A"/>
    <w:rsid w:val="00052E95"/>
    <w:rsid w:val="00055CD6"/>
    <w:rsid w:val="0005678F"/>
    <w:rsid w:val="0005782D"/>
    <w:rsid w:val="00063DCA"/>
    <w:rsid w:val="00064DB3"/>
    <w:rsid w:val="00066153"/>
    <w:rsid w:val="00067E14"/>
    <w:rsid w:val="00071D94"/>
    <w:rsid w:val="000729B4"/>
    <w:rsid w:val="00072A03"/>
    <w:rsid w:val="00073209"/>
    <w:rsid w:val="00073AEB"/>
    <w:rsid w:val="00075ABA"/>
    <w:rsid w:val="00077929"/>
    <w:rsid w:val="00080FE3"/>
    <w:rsid w:val="000823C6"/>
    <w:rsid w:val="00082B42"/>
    <w:rsid w:val="00082BEB"/>
    <w:rsid w:val="0008483E"/>
    <w:rsid w:val="00084EAF"/>
    <w:rsid w:val="000851D1"/>
    <w:rsid w:val="000869CB"/>
    <w:rsid w:val="000872E6"/>
    <w:rsid w:val="00087B07"/>
    <w:rsid w:val="00087D93"/>
    <w:rsid w:val="00090A81"/>
    <w:rsid w:val="00091D95"/>
    <w:rsid w:val="00092D5E"/>
    <w:rsid w:val="000959BD"/>
    <w:rsid w:val="0009642C"/>
    <w:rsid w:val="0009697F"/>
    <w:rsid w:val="000975FE"/>
    <w:rsid w:val="000A17C8"/>
    <w:rsid w:val="000A3252"/>
    <w:rsid w:val="000A384C"/>
    <w:rsid w:val="000B0129"/>
    <w:rsid w:val="000B0872"/>
    <w:rsid w:val="000B2166"/>
    <w:rsid w:val="000B2BB9"/>
    <w:rsid w:val="000B3133"/>
    <w:rsid w:val="000B51EF"/>
    <w:rsid w:val="000B6A69"/>
    <w:rsid w:val="000B72A1"/>
    <w:rsid w:val="000B7B7E"/>
    <w:rsid w:val="000C2B57"/>
    <w:rsid w:val="000C2B99"/>
    <w:rsid w:val="000C35DF"/>
    <w:rsid w:val="000C5AFA"/>
    <w:rsid w:val="000D0E91"/>
    <w:rsid w:val="000D1043"/>
    <w:rsid w:val="000D1737"/>
    <w:rsid w:val="000D203B"/>
    <w:rsid w:val="000D24D4"/>
    <w:rsid w:val="000D4218"/>
    <w:rsid w:val="000D51AA"/>
    <w:rsid w:val="000D5374"/>
    <w:rsid w:val="000D6761"/>
    <w:rsid w:val="000D7FCF"/>
    <w:rsid w:val="000E2201"/>
    <w:rsid w:val="000E3EDB"/>
    <w:rsid w:val="000F02D4"/>
    <w:rsid w:val="000F172B"/>
    <w:rsid w:val="000F1A69"/>
    <w:rsid w:val="000F2A8B"/>
    <w:rsid w:val="000F40E5"/>
    <w:rsid w:val="000F569E"/>
    <w:rsid w:val="001024A1"/>
    <w:rsid w:val="001040C3"/>
    <w:rsid w:val="001040F8"/>
    <w:rsid w:val="001054D6"/>
    <w:rsid w:val="00105AD9"/>
    <w:rsid w:val="00106AA8"/>
    <w:rsid w:val="00107D1B"/>
    <w:rsid w:val="0011372A"/>
    <w:rsid w:val="001148D7"/>
    <w:rsid w:val="001156FE"/>
    <w:rsid w:val="00116B2D"/>
    <w:rsid w:val="00116D28"/>
    <w:rsid w:val="0012269B"/>
    <w:rsid w:val="00123475"/>
    <w:rsid w:val="0012597B"/>
    <w:rsid w:val="00126FB6"/>
    <w:rsid w:val="0012799B"/>
    <w:rsid w:val="00131982"/>
    <w:rsid w:val="00132CCC"/>
    <w:rsid w:val="0013323D"/>
    <w:rsid w:val="001354D8"/>
    <w:rsid w:val="00135F8E"/>
    <w:rsid w:val="00136DEB"/>
    <w:rsid w:val="00137611"/>
    <w:rsid w:val="001407BA"/>
    <w:rsid w:val="001425EB"/>
    <w:rsid w:val="00144FDE"/>
    <w:rsid w:val="001450F1"/>
    <w:rsid w:val="00147BFF"/>
    <w:rsid w:val="00147D6D"/>
    <w:rsid w:val="00150EDD"/>
    <w:rsid w:val="0015108B"/>
    <w:rsid w:val="0015158B"/>
    <w:rsid w:val="001524A6"/>
    <w:rsid w:val="00154374"/>
    <w:rsid w:val="00155743"/>
    <w:rsid w:val="00163576"/>
    <w:rsid w:val="00163EC6"/>
    <w:rsid w:val="00164755"/>
    <w:rsid w:val="00165D85"/>
    <w:rsid w:val="001707F1"/>
    <w:rsid w:val="00172774"/>
    <w:rsid w:val="001738A3"/>
    <w:rsid w:val="00173B88"/>
    <w:rsid w:val="00173C31"/>
    <w:rsid w:val="00174217"/>
    <w:rsid w:val="00175A22"/>
    <w:rsid w:val="00176336"/>
    <w:rsid w:val="001778D8"/>
    <w:rsid w:val="00177FED"/>
    <w:rsid w:val="001816D9"/>
    <w:rsid w:val="00183D69"/>
    <w:rsid w:val="001840FA"/>
    <w:rsid w:val="00185B8B"/>
    <w:rsid w:val="00186224"/>
    <w:rsid w:val="00186251"/>
    <w:rsid w:val="00187B19"/>
    <w:rsid w:val="00187EAD"/>
    <w:rsid w:val="0019008C"/>
    <w:rsid w:val="00191688"/>
    <w:rsid w:val="0019352A"/>
    <w:rsid w:val="0019404D"/>
    <w:rsid w:val="001943F5"/>
    <w:rsid w:val="00194C95"/>
    <w:rsid w:val="001A25E1"/>
    <w:rsid w:val="001A27AF"/>
    <w:rsid w:val="001A33B9"/>
    <w:rsid w:val="001A4103"/>
    <w:rsid w:val="001A5B62"/>
    <w:rsid w:val="001B0730"/>
    <w:rsid w:val="001B082F"/>
    <w:rsid w:val="001B3101"/>
    <w:rsid w:val="001B576C"/>
    <w:rsid w:val="001B57BB"/>
    <w:rsid w:val="001B6144"/>
    <w:rsid w:val="001B6812"/>
    <w:rsid w:val="001C2675"/>
    <w:rsid w:val="001C46D5"/>
    <w:rsid w:val="001C71F1"/>
    <w:rsid w:val="001C7EDB"/>
    <w:rsid w:val="001D058C"/>
    <w:rsid w:val="001D173F"/>
    <w:rsid w:val="001D2AF9"/>
    <w:rsid w:val="001D2ED9"/>
    <w:rsid w:val="001D3D10"/>
    <w:rsid w:val="001D4B4E"/>
    <w:rsid w:val="001D4FE8"/>
    <w:rsid w:val="001D5703"/>
    <w:rsid w:val="001D5972"/>
    <w:rsid w:val="001E2342"/>
    <w:rsid w:val="001E2DCA"/>
    <w:rsid w:val="001E2F42"/>
    <w:rsid w:val="001E42B0"/>
    <w:rsid w:val="001E5D59"/>
    <w:rsid w:val="001E6E46"/>
    <w:rsid w:val="001E6FA6"/>
    <w:rsid w:val="001E71E9"/>
    <w:rsid w:val="001E7ED5"/>
    <w:rsid w:val="001F37E1"/>
    <w:rsid w:val="001F4CE5"/>
    <w:rsid w:val="001F5E5F"/>
    <w:rsid w:val="001F73E3"/>
    <w:rsid w:val="00200BC9"/>
    <w:rsid w:val="0020180B"/>
    <w:rsid w:val="00202EBA"/>
    <w:rsid w:val="00204D8F"/>
    <w:rsid w:val="00204FC5"/>
    <w:rsid w:val="00206400"/>
    <w:rsid w:val="00207292"/>
    <w:rsid w:val="00207C39"/>
    <w:rsid w:val="002102E9"/>
    <w:rsid w:val="002103F7"/>
    <w:rsid w:val="0021048F"/>
    <w:rsid w:val="00210543"/>
    <w:rsid w:val="00210D42"/>
    <w:rsid w:val="002116B6"/>
    <w:rsid w:val="00211E54"/>
    <w:rsid w:val="002124F0"/>
    <w:rsid w:val="00212E4E"/>
    <w:rsid w:val="00215192"/>
    <w:rsid w:val="00220888"/>
    <w:rsid w:val="00220EEA"/>
    <w:rsid w:val="00221C22"/>
    <w:rsid w:val="00221D63"/>
    <w:rsid w:val="00222176"/>
    <w:rsid w:val="00222BE6"/>
    <w:rsid w:val="0022372A"/>
    <w:rsid w:val="00223999"/>
    <w:rsid w:val="00223FB5"/>
    <w:rsid w:val="00226B36"/>
    <w:rsid w:val="0022775B"/>
    <w:rsid w:val="00227D8A"/>
    <w:rsid w:val="00230E7A"/>
    <w:rsid w:val="00231615"/>
    <w:rsid w:val="00232F80"/>
    <w:rsid w:val="00233296"/>
    <w:rsid w:val="0023437D"/>
    <w:rsid w:val="002343E2"/>
    <w:rsid w:val="00234B3C"/>
    <w:rsid w:val="00235ECD"/>
    <w:rsid w:val="00236346"/>
    <w:rsid w:val="0023681A"/>
    <w:rsid w:val="00236FFA"/>
    <w:rsid w:val="00241B42"/>
    <w:rsid w:val="0024245E"/>
    <w:rsid w:val="00243602"/>
    <w:rsid w:val="00243A61"/>
    <w:rsid w:val="00244F8B"/>
    <w:rsid w:val="00246734"/>
    <w:rsid w:val="00246FD1"/>
    <w:rsid w:val="00250F8B"/>
    <w:rsid w:val="0025191B"/>
    <w:rsid w:val="0025399C"/>
    <w:rsid w:val="00253A37"/>
    <w:rsid w:val="00255649"/>
    <w:rsid w:val="00257C51"/>
    <w:rsid w:val="00257D7F"/>
    <w:rsid w:val="00260036"/>
    <w:rsid w:val="00260244"/>
    <w:rsid w:val="00261E76"/>
    <w:rsid w:val="00261FE4"/>
    <w:rsid w:val="00262DCD"/>
    <w:rsid w:val="00262F74"/>
    <w:rsid w:val="002655F9"/>
    <w:rsid w:val="0027097E"/>
    <w:rsid w:val="00271CF6"/>
    <w:rsid w:val="002723DF"/>
    <w:rsid w:val="00274CAB"/>
    <w:rsid w:val="0027562E"/>
    <w:rsid w:val="00276582"/>
    <w:rsid w:val="00276A22"/>
    <w:rsid w:val="00277C80"/>
    <w:rsid w:val="00281A58"/>
    <w:rsid w:val="00281E4A"/>
    <w:rsid w:val="002833CE"/>
    <w:rsid w:val="002837BF"/>
    <w:rsid w:val="00284444"/>
    <w:rsid w:val="002845B4"/>
    <w:rsid w:val="002850A2"/>
    <w:rsid w:val="00285997"/>
    <w:rsid w:val="0028712D"/>
    <w:rsid w:val="002879E1"/>
    <w:rsid w:val="002927BF"/>
    <w:rsid w:val="002942AA"/>
    <w:rsid w:val="002953ED"/>
    <w:rsid w:val="002974E5"/>
    <w:rsid w:val="002A1501"/>
    <w:rsid w:val="002A1D96"/>
    <w:rsid w:val="002A247F"/>
    <w:rsid w:val="002B2345"/>
    <w:rsid w:val="002B41CF"/>
    <w:rsid w:val="002B6C6C"/>
    <w:rsid w:val="002B6F0B"/>
    <w:rsid w:val="002B70D0"/>
    <w:rsid w:val="002C2A17"/>
    <w:rsid w:val="002C4B3C"/>
    <w:rsid w:val="002C4B90"/>
    <w:rsid w:val="002D0504"/>
    <w:rsid w:val="002D1CA8"/>
    <w:rsid w:val="002D3586"/>
    <w:rsid w:val="002E3568"/>
    <w:rsid w:val="002E393E"/>
    <w:rsid w:val="002E6BE4"/>
    <w:rsid w:val="002E7449"/>
    <w:rsid w:val="002E7A7A"/>
    <w:rsid w:val="002E7DB9"/>
    <w:rsid w:val="002F001E"/>
    <w:rsid w:val="002F1855"/>
    <w:rsid w:val="002F2BB2"/>
    <w:rsid w:val="002F564F"/>
    <w:rsid w:val="002F5814"/>
    <w:rsid w:val="002F6457"/>
    <w:rsid w:val="00300A8D"/>
    <w:rsid w:val="00300EB7"/>
    <w:rsid w:val="003067D1"/>
    <w:rsid w:val="003069FC"/>
    <w:rsid w:val="0031058F"/>
    <w:rsid w:val="00314197"/>
    <w:rsid w:val="00314DC8"/>
    <w:rsid w:val="00315743"/>
    <w:rsid w:val="00315958"/>
    <w:rsid w:val="00316294"/>
    <w:rsid w:val="00316B82"/>
    <w:rsid w:val="0032039D"/>
    <w:rsid w:val="00320954"/>
    <w:rsid w:val="0032171C"/>
    <w:rsid w:val="00323325"/>
    <w:rsid w:val="00323332"/>
    <w:rsid w:val="003233DE"/>
    <w:rsid w:val="003265C7"/>
    <w:rsid w:val="003309DE"/>
    <w:rsid w:val="003321A2"/>
    <w:rsid w:val="00333CE6"/>
    <w:rsid w:val="003349E0"/>
    <w:rsid w:val="00334E2C"/>
    <w:rsid w:val="003352E4"/>
    <w:rsid w:val="0033552F"/>
    <w:rsid w:val="0033648D"/>
    <w:rsid w:val="0034029D"/>
    <w:rsid w:val="0034079A"/>
    <w:rsid w:val="00341797"/>
    <w:rsid w:val="00341BF8"/>
    <w:rsid w:val="003424B5"/>
    <w:rsid w:val="00342610"/>
    <w:rsid w:val="00342810"/>
    <w:rsid w:val="0034348D"/>
    <w:rsid w:val="00343583"/>
    <w:rsid w:val="003440E1"/>
    <w:rsid w:val="003458B4"/>
    <w:rsid w:val="003462E3"/>
    <w:rsid w:val="003462FA"/>
    <w:rsid w:val="00347EDE"/>
    <w:rsid w:val="00350B02"/>
    <w:rsid w:val="00350BBF"/>
    <w:rsid w:val="00351F58"/>
    <w:rsid w:val="00352196"/>
    <w:rsid w:val="003537E9"/>
    <w:rsid w:val="003549D4"/>
    <w:rsid w:val="00356407"/>
    <w:rsid w:val="00356A97"/>
    <w:rsid w:val="0036011D"/>
    <w:rsid w:val="003602EF"/>
    <w:rsid w:val="0036176B"/>
    <w:rsid w:val="00361AA3"/>
    <w:rsid w:val="00363B61"/>
    <w:rsid w:val="00364304"/>
    <w:rsid w:val="00366481"/>
    <w:rsid w:val="00366DA7"/>
    <w:rsid w:val="00371F5E"/>
    <w:rsid w:val="00372BC2"/>
    <w:rsid w:val="00375B6F"/>
    <w:rsid w:val="00375F4B"/>
    <w:rsid w:val="00376FF0"/>
    <w:rsid w:val="00377094"/>
    <w:rsid w:val="003772F8"/>
    <w:rsid w:val="00377499"/>
    <w:rsid w:val="00382288"/>
    <w:rsid w:val="003822F3"/>
    <w:rsid w:val="00382373"/>
    <w:rsid w:val="00382C0D"/>
    <w:rsid w:val="003830EB"/>
    <w:rsid w:val="00385425"/>
    <w:rsid w:val="00387355"/>
    <w:rsid w:val="00387EE1"/>
    <w:rsid w:val="00392498"/>
    <w:rsid w:val="00392669"/>
    <w:rsid w:val="0039301A"/>
    <w:rsid w:val="003932FD"/>
    <w:rsid w:val="00393473"/>
    <w:rsid w:val="00395515"/>
    <w:rsid w:val="00396455"/>
    <w:rsid w:val="003A03FF"/>
    <w:rsid w:val="003A0A82"/>
    <w:rsid w:val="003A0CD7"/>
    <w:rsid w:val="003A1C98"/>
    <w:rsid w:val="003A2DC9"/>
    <w:rsid w:val="003A3CC2"/>
    <w:rsid w:val="003A5C29"/>
    <w:rsid w:val="003A6872"/>
    <w:rsid w:val="003A6E5F"/>
    <w:rsid w:val="003A6EF6"/>
    <w:rsid w:val="003B0C52"/>
    <w:rsid w:val="003B1858"/>
    <w:rsid w:val="003B18E3"/>
    <w:rsid w:val="003B2887"/>
    <w:rsid w:val="003B2C41"/>
    <w:rsid w:val="003B3907"/>
    <w:rsid w:val="003B47FE"/>
    <w:rsid w:val="003C366A"/>
    <w:rsid w:val="003C43AA"/>
    <w:rsid w:val="003C43C0"/>
    <w:rsid w:val="003C5119"/>
    <w:rsid w:val="003C5BE6"/>
    <w:rsid w:val="003C77D4"/>
    <w:rsid w:val="003C7A10"/>
    <w:rsid w:val="003D0A38"/>
    <w:rsid w:val="003D0BCD"/>
    <w:rsid w:val="003D5596"/>
    <w:rsid w:val="003D69AB"/>
    <w:rsid w:val="003D7705"/>
    <w:rsid w:val="003D7BFA"/>
    <w:rsid w:val="003E0ADC"/>
    <w:rsid w:val="003E1403"/>
    <w:rsid w:val="003E2434"/>
    <w:rsid w:val="003E2B7B"/>
    <w:rsid w:val="003E49D8"/>
    <w:rsid w:val="003E5B0D"/>
    <w:rsid w:val="003E6F6C"/>
    <w:rsid w:val="003E71F5"/>
    <w:rsid w:val="003E78D3"/>
    <w:rsid w:val="003E7A4C"/>
    <w:rsid w:val="003E7BAC"/>
    <w:rsid w:val="003F4271"/>
    <w:rsid w:val="003F453D"/>
    <w:rsid w:val="003F46D9"/>
    <w:rsid w:val="003F4C3C"/>
    <w:rsid w:val="004025B7"/>
    <w:rsid w:val="0040337B"/>
    <w:rsid w:val="00403CF8"/>
    <w:rsid w:val="004041BE"/>
    <w:rsid w:val="00406777"/>
    <w:rsid w:val="004117A4"/>
    <w:rsid w:val="004125AA"/>
    <w:rsid w:val="00415F0F"/>
    <w:rsid w:val="00417AC8"/>
    <w:rsid w:val="004223BD"/>
    <w:rsid w:val="004234C2"/>
    <w:rsid w:val="004237F5"/>
    <w:rsid w:val="004246D5"/>
    <w:rsid w:val="0042716F"/>
    <w:rsid w:val="00431039"/>
    <w:rsid w:val="0043153A"/>
    <w:rsid w:val="004324A1"/>
    <w:rsid w:val="00432BAE"/>
    <w:rsid w:val="0043474D"/>
    <w:rsid w:val="00435CE1"/>
    <w:rsid w:val="00436420"/>
    <w:rsid w:val="004368C6"/>
    <w:rsid w:val="00436D92"/>
    <w:rsid w:val="004370E1"/>
    <w:rsid w:val="0044098E"/>
    <w:rsid w:val="00440F78"/>
    <w:rsid w:val="00441237"/>
    <w:rsid w:val="00441338"/>
    <w:rsid w:val="004443BD"/>
    <w:rsid w:val="0044443E"/>
    <w:rsid w:val="00444DAB"/>
    <w:rsid w:val="00446AE5"/>
    <w:rsid w:val="00447AAF"/>
    <w:rsid w:val="004502F6"/>
    <w:rsid w:val="00454A5D"/>
    <w:rsid w:val="00456068"/>
    <w:rsid w:val="0045621A"/>
    <w:rsid w:val="00456DE1"/>
    <w:rsid w:val="00457622"/>
    <w:rsid w:val="00460507"/>
    <w:rsid w:val="00461006"/>
    <w:rsid w:val="00461347"/>
    <w:rsid w:val="00462EB3"/>
    <w:rsid w:val="00463551"/>
    <w:rsid w:val="00464C28"/>
    <w:rsid w:val="00465D04"/>
    <w:rsid w:val="004675DC"/>
    <w:rsid w:val="00472137"/>
    <w:rsid w:val="004725E3"/>
    <w:rsid w:val="00473148"/>
    <w:rsid w:val="00474517"/>
    <w:rsid w:val="004748BB"/>
    <w:rsid w:val="00474B78"/>
    <w:rsid w:val="00475DC9"/>
    <w:rsid w:val="0047719F"/>
    <w:rsid w:val="004823D2"/>
    <w:rsid w:val="00486702"/>
    <w:rsid w:val="00486CBB"/>
    <w:rsid w:val="00487358"/>
    <w:rsid w:val="0048751C"/>
    <w:rsid w:val="00490891"/>
    <w:rsid w:val="00491444"/>
    <w:rsid w:val="0049301A"/>
    <w:rsid w:val="00495C86"/>
    <w:rsid w:val="00496593"/>
    <w:rsid w:val="00497FDB"/>
    <w:rsid w:val="004A07CF"/>
    <w:rsid w:val="004A104B"/>
    <w:rsid w:val="004A1A73"/>
    <w:rsid w:val="004A2722"/>
    <w:rsid w:val="004A2AFF"/>
    <w:rsid w:val="004A3A0F"/>
    <w:rsid w:val="004A487B"/>
    <w:rsid w:val="004A533D"/>
    <w:rsid w:val="004A57ED"/>
    <w:rsid w:val="004A7A4B"/>
    <w:rsid w:val="004A7D1F"/>
    <w:rsid w:val="004A7DD3"/>
    <w:rsid w:val="004B282B"/>
    <w:rsid w:val="004B581F"/>
    <w:rsid w:val="004B58CA"/>
    <w:rsid w:val="004B746D"/>
    <w:rsid w:val="004C02AE"/>
    <w:rsid w:val="004C214E"/>
    <w:rsid w:val="004C3FF6"/>
    <w:rsid w:val="004C508A"/>
    <w:rsid w:val="004D0E41"/>
    <w:rsid w:val="004D3513"/>
    <w:rsid w:val="004D505A"/>
    <w:rsid w:val="004D562B"/>
    <w:rsid w:val="004D60EE"/>
    <w:rsid w:val="004D6E90"/>
    <w:rsid w:val="004D7C54"/>
    <w:rsid w:val="004E04D5"/>
    <w:rsid w:val="004E22FC"/>
    <w:rsid w:val="004E2514"/>
    <w:rsid w:val="004E2A26"/>
    <w:rsid w:val="004E5BF5"/>
    <w:rsid w:val="004E65AF"/>
    <w:rsid w:val="004E6780"/>
    <w:rsid w:val="004E6F41"/>
    <w:rsid w:val="004E6FE3"/>
    <w:rsid w:val="004E7614"/>
    <w:rsid w:val="004F0D26"/>
    <w:rsid w:val="004F14FF"/>
    <w:rsid w:val="004F1E90"/>
    <w:rsid w:val="004F2890"/>
    <w:rsid w:val="004F3821"/>
    <w:rsid w:val="004F3C4F"/>
    <w:rsid w:val="004F454C"/>
    <w:rsid w:val="004F51F3"/>
    <w:rsid w:val="004F69A8"/>
    <w:rsid w:val="00502AA2"/>
    <w:rsid w:val="00506C01"/>
    <w:rsid w:val="005110A7"/>
    <w:rsid w:val="00511486"/>
    <w:rsid w:val="00511634"/>
    <w:rsid w:val="00511FC5"/>
    <w:rsid w:val="0051270C"/>
    <w:rsid w:val="005147E5"/>
    <w:rsid w:val="00514D2E"/>
    <w:rsid w:val="00516626"/>
    <w:rsid w:val="00517C4A"/>
    <w:rsid w:val="005226C6"/>
    <w:rsid w:val="00522B5F"/>
    <w:rsid w:val="00523307"/>
    <w:rsid w:val="00526B2D"/>
    <w:rsid w:val="00526CFB"/>
    <w:rsid w:val="00530FA8"/>
    <w:rsid w:val="00530FC8"/>
    <w:rsid w:val="005319A9"/>
    <w:rsid w:val="00531E23"/>
    <w:rsid w:val="0053223E"/>
    <w:rsid w:val="005329EB"/>
    <w:rsid w:val="005330F1"/>
    <w:rsid w:val="0053316C"/>
    <w:rsid w:val="005331AF"/>
    <w:rsid w:val="005335A7"/>
    <w:rsid w:val="00533C1B"/>
    <w:rsid w:val="0053479C"/>
    <w:rsid w:val="0053555F"/>
    <w:rsid w:val="00535925"/>
    <w:rsid w:val="00535EEA"/>
    <w:rsid w:val="00536100"/>
    <w:rsid w:val="00536BA0"/>
    <w:rsid w:val="00536D2D"/>
    <w:rsid w:val="00536F09"/>
    <w:rsid w:val="00537E85"/>
    <w:rsid w:val="00540CE9"/>
    <w:rsid w:val="00541348"/>
    <w:rsid w:val="005428A8"/>
    <w:rsid w:val="00545A9B"/>
    <w:rsid w:val="00545C84"/>
    <w:rsid w:val="00546186"/>
    <w:rsid w:val="005462A5"/>
    <w:rsid w:val="005464C7"/>
    <w:rsid w:val="0054767C"/>
    <w:rsid w:val="005508D9"/>
    <w:rsid w:val="00550AFF"/>
    <w:rsid w:val="0055154A"/>
    <w:rsid w:val="00551618"/>
    <w:rsid w:val="00552B67"/>
    <w:rsid w:val="00552D9C"/>
    <w:rsid w:val="00552F43"/>
    <w:rsid w:val="0055419A"/>
    <w:rsid w:val="0055452A"/>
    <w:rsid w:val="00554848"/>
    <w:rsid w:val="005550CD"/>
    <w:rsid w:val="00555108"/>
    <w:rsid w:val="0055562A"/>
    <w:rsid w:val="00555B56"/>
    <w:rsid w:val="00555FC8"/>
    <w:rsid w:val="00557419"/>
    <w:rsid w:val="005608CD"/>
    <w:rsid w:val="00560EA2"/>
    <w:rsid w:val="00561539"/>
    <w:rsid w:val="00561F32"/>
    <w:rsid w:val="0056237D"/>
    <w:rsid w:val="0056354E"/>
    <w:rsid w:val="0056788C"/>
    <w:rsid w:val="0057020B"/>
    <w:rsid w:val="00572736"/>
    <w:rsid w:val="00572F6E"/>
    <w:rsid w:val="00575129"/>
    <w:rsid w:val="00576005"/>
    <w:rsid w:val="00576854"/>
    <w:rsid w:val="005775EB"/>
    <w:rsid w:val="00580BA5"/>
    <w:rsid w:val="00582F55"/>
    <w:rsid w:val="00583CD5"/>
    <w:rsid w:val="00585AE1"/>
    <w:rsid w:val="0058669D"/>
    <w:rsid w:val="00586AE9"/>
    <w:rsid w:val="00586B80"/>
    <w:rsid w:val="00591707"/>
    <w:rsid w:val="005928CE"/>
    <w:rsid w:val="00594817"/>
    <w:rsid w:val="00594A01"/>
    <w:rsid w:val="00594E61"/>
    <w:rsid w:val="005955BA"/>
    <w:rsid w:val="00595F9D"/>
    <w:rsid w:val="005970EF"/>
    <w:rsid w:val="005A1A4B"/>
    <w:rsid w:val="005A1DDB"/>
    <w:rsid w:val="005A42E5"/>
    <w:rsid w:val="005A5576"/>
    <w:rsid w:val="005A5E3C"/>
    <w:rsid w:val="005B0891"/>
    <w:rsid w:val="005B106A"/>
    <w:rsid w:val="005B10A3"/>
    <w:rsid w:val="005B10CC"/>
    <w:rsid w:val="005B191D"/>
    <w:rsid w:val="005B1F7D"/>
    <w:rsid w:val="005B2212"/>
    <w:rsid w:val="005B23C6"/>
    <w:rsid w:val="005B28DD"/>
    <w:rsid w:val="005B2B4D"/>
    <w:rsid w:val="005B4DE5"/>
    <w:rsid w:val="005B767B"/>
    <w:rsid w:val="005B7D58"/>
    <w:rsid w:val="005C132B"/>
    <w:rsid w:val="005C152C"/>
    <w:rsid w:val="005C4100"/>
    <w:rsid w:val="005C5211"/>
    <w:rsid w:val="005C56E7"/>
    <w:rsid w:val="005D01E0"/>
    <w:rsid w:val="005D05C5"/>
    <w:rsid w:val="005D170B"/>
    <w:rsid w:val="005D2934"/>
    <w:rsid w:val="005D3AAC"/>
    <w:rsid w:val="005D7344"/>
    <w:rsid w:val="005D7618"/>
    <w:rsid w:val="005E09D5"/>
    <w:rsid w:val="005E2107"/>
    <w:rsid w:val="005E2E6B"/>
    <w:rsid w:val="005E4642"/>
    <w:rsid w:val="005E4D56"/>
    <w:rsid w:val="005E5351"/>
    <w:rsid w:val="005E5388"/>
    <w:rsid w:val="005E6B6D"/>
    <w:rsid w:val="005E772A"/>
    <w:rsid w:val="005E7965"/>
    <w:rsid w:val="005E7AE7"/>
    <w:rsid w:val="005F3B9D"/>
    <w:rsid w:val="005F6FAE"/>
    <w:rsid w:val="005F7089"/>
    <w:rsid w:val="00600622"/>
    <w:rsid w:val="0060153A"/>
    <w:rsid w:val="006019B4"/>
    <w:rsid w:val="00602CE2"/>
    <w:rsid w:val="00602EB6"/>
    <w:rsid w:val="00603D34"/>
    <w:rsid w:val="00604493"/>
    <w:rsid w:val="00606222"/>
    <w:rsid w:val="00606CD6"/>
    <w:rsid w:val="00610336"/>
    <w:rsid w:val="00610DEA"/>
    <w:rsid w:val="0061260E"/>
    <w:rsid w:val="0062069D"/>
    <w:rsid w:val="00622A40"/>
    <w:rsid w:val="006248B7"/>
    <w:rsid w:val="00627D36"/>
    <w:rsid w:val="00630243"/>
    <w:rsid w:val="006312AF"/>
    <w:rsid w:val="00632097"/>
    <w:rsid w:val="00633B8F"/>
    <w:rsid w:val="00634E3C"/>
    <w:rsid w:val="00635E5C"/>
    <w:rsid w:val="00636433"/>
    <w:rsid w:val="006364B8"/>
    <w:rsid w:val="00640645"/>
    <w:rsid w:val="00640A55"/>
    <w:rsid w:val="00641C24"/>
    <w:rsid w:val="006433A2"/>
    <w:rsid w:val="00643A20"/>
    <w:rsid w:val="00645648"/>
    <w:rsid w:val="00646246"/>
    <w:rsid w:val="0064725A"/>
    <w:rsid w:val="00651598"/>
    <w:rsid w:val="006524DC"/>
    <w:rsid w:val="00652FEC"/>
    <w:rsid w:val="00653BE5"/>
    <w:rsid w:val="00654470"/>
    <w:rsid w:val="00655029"/>
    <w:rsid w:val="0065520B"/>
    <w:rsid w:val="00655C1D"/>
    <w:rsid w:val="00656943"/>
    <w:rsid w:val="00657542"/>
    <w:rsid w:val="00657947"/>
    <w:rsid w:val="00657EB6"/>
    <w:rsid w:val="00661440"/>
    <w:rsid w:val="00662082"/>
    <w:rsid w:val="006673C1"/>
    <w:rsid w:val="006708E5"/>
    <w:rsid w:val="0067091C"/>
    <w:rsid w:val="00671023"/>
    <w:rsid w:val="006716DB"/>
    <w:rsid w:val="006725A5"/>
    <w:rsid w:val="00673CEF"/>
    <w:rsid w:val="00676014"/>
    <w:rsid w:val="006764EE"/>
    <w:rsid w:val="00677203"/>
    <w:rsid w:val="006778EB"/>
    <w:rsid w:val="0068008C"/>
    <w:rsid w:val="00680531"/>
    <w:rsid w:val="00680E10"/>
    <w:rsid w:val="0068211D"/>
    <w:rsid w:val="00682F18"/>
    <w:rsid w:val="006868EC"/>
    <w:rsid w:val="00687E26"/>
    <w:rsid w:val="0069251D"/>
    <w:rsid w:val="00692AF2"/>
    <w:rsid w:val="006945C1"/>
    <w:rsid w:val="00694C7D"/>
    <w:rsid w:val="006953DA"/>
    <w:rsid w:val="00696739"/>
    <w:rsid w:val="0069688B"/>
    <w:rsid w:val="00696896"/>
    <w:rsid w:val="00696D13"/>
    <w:rsid w:val="0069797D"/>
    <w:rsid w:val="006A0D39"/>
    <w:rsid w:val="006A23FE"/>
    <w:rsid w:val="006A3D60"/>
    <w:rsid w:val="006A7873"/>
    <w:rsid w:val="006B00F0"/>
    <w:rsid w:val="006B1C56"/>
    <w:rsid w:val="006B22D9"/>
    <w:rsid w:val="006B40EF"/>
    <w:rsid w:val="006B5485"/>
    <w:rsid w:val="006B5EE8"/>
    <w:rsid w:val="006B6049"/>
    <w:rsid w:val="006B658A"/>
    <w:rsid w:val="006B7290"/>
    <w:rsid w:val="006B74DF"/>
    <w:rsid w:val="006C0842"/>
    <w:rsid w:val="006C0CC4"/>
    <w:rsid w:val="006C1797"/>
    <w:rsid w:val="006C1FC1"/>
    <w:rsid w:val="006C2DB8"/>
    <w:rsid w:val="006C32AF"/>
    <w:rsid w:val="006C4F6A"/>
    <w:rsid w:val="006C6EC0"/>
    <w:rsid w:val="006D0C2D"/>
    <w:rsid w:val="006D1C88"/>
    <w:rsid w:val="006D335B"/>
    <w:rsid w:val="006D4C24"/>
    <w:rsid w:val="006E16F7"/>
    <w:rsid w:val="006E1B5C"/>
    <w:rsid w:val="006E1C64"/>
    <w:rsid w:val="006E27ED"/>
    <w:rsid w:val="006E2CB2"/>
    <w:rsid w:val="006E3543"/>
    <w:rsid w:val="006E37CA"/>
    <w:rsid w:val="006E5989"/>
    <w:rsid w:val="006E76ED"/>
    <w:rsid w:val="006E7A9A"/>
    <w:rsid w:val="006F0E85"/>
    <w:rsid w:val="006F0EE9"/>
    <w:rsid w:val="006F14F3"/>
    <w:rsid w:val="006F1ABD"/>
    <w:rsid w:val="006F317E"/>
    <w:rsid w:val="006F4235"/>
    <w:rsid w:val="006F487A"/>
    <w:rsid w:val="006F5EF5"/>
    <w:rsid w:val="006F64C8"/>
    <w:rsid w:val="00700891"/>
    <w:rsid w:val="00701A3A"/>
    <w:rsid w:val="00701E92"/>
    <w:rsid w:val="00702974"/>
    <w:rsid w:val="00702C10"/>
    <w:rsid w:val="007059C8"/>
    <w:rsid w:val="0071203D"/>
    <w:rsid w:val="00712058"/>
    <w:rsid w:val="007138CF"/>
    <w:rsid w:val="00713BC4"/>
    <w:rsid w:val="007149B9"/>
    <w:rsid w:val="00714DF8"/>
    <w:rsid w:val="007156D1"/>
    <w:rsid w:val="0071677A"/>
    <w:rsid w:val="0072313B"/>
    <w:rsid w:val="00723511"/>
    <w:rsid w:val="00723F17"/>
    <w:rsid w:val="00724740"/>
    <w:rsid w:val="00724CC5"/>
    <w:rsid w:val="00724E58"/>
    <w:rsid w:val="00727134"/>
    <w:rsid w:val="00733C9F"/>
    <w:rsid w:val="007345E4"/>
    <w:rsid w:val="00735C69"/>
    <w:rsid w:val="00737144"/>
    <w:rsid w:val="007402DA"/>
    <w:rsid w:val="00740716"/>
    <w:rsid w:val="00740E30"/>
    <w:rsid w:val="00741EE4"/>
    <w:rsid w:val="00742A48"/>
    <w:rsid w:val="00746093"/>
    <w:rsid w:val="00746341"/>
    <w:rsid w:val="00746AB3"/>
    <w:rsid w:val="00746EF3"/>
    <w:rsid w:val="007517AB"/>
    <w:rsid w:val="0075256F"/>
    <w:rsid w:val="00753CF6"/>
    <w:rsid w:val="00754CD7"/>
    <w:rsid w:val="00756E0D"/>
    <w:rsid w:val="00760511"/>
    <w:rsid w:val="00760B06"/>
    <w:rsid w:val="007619E7"/>
    <w:rsid w:val="00764035"/>
    <w:rsid w:val="00764E81"/>
    <w:rsid w:val="0076670B"/>
    <w:rsid w:val="00767B0C"/>
    <w:rsid w:val="0077017C"/>
    <w:rsid w:val="00770417"/>
    <w:rsid w:val="00772089"/>
    <w:rsid w:val="00772A84"/>
    <w:rsid w:val="0077322B"/>
    <w:rsid w:val="00774194"/>
    <w:rsid w:val="007770E3"/>
    <w:rsid w:val="00777F05"/>
    <w:rsid w:val="00780C78"/>
    <w:rsid w:val="00781FDF"/>
    <w:rsid w:val="00783CE6"/>
    <w:rsid w:val="0078535C"/>
    <w:rsid w:val="00787571"/>
    <w:rsid w:val="00791A59"/>
    <w:rsid w:val="007945DF"/>
    <w:rsid w:val="007946FE"/>
    <w:rsid w:val="00795511"/>
    <w:rsid w:val="00797688"/>
    <w:rsid w:val="00797FBA"/>
    <w:rsid w:val="007A02FC"/>
    <w:rsid w:val="007A19F9"/>
    <w:rsid w:val="007A1AF1"/>
    <w:rsid w:val="007A21BA"/>
    <w:rsid w:val="007A3919"/>
    <w:rsid w:val="007A3CD8"/>
    <w:rsid w:val="007A4B6B"/>
    <w:rsid w:val="007A5954"/>
    <w:rsid w:val="007B2E73"/>
    <w:rsid w:val="007B3131"/>
    <w:rsid w:val="007B4B1C"/>
    <w:rsid w:val="007B4B65"/>
    <w:rsid w:val="007B6417"/>
    <w:rsid w:val="007B6651"/>
    <w:rsid w:val="007B761E"/>
    <w:rsid w:val="007C02FC"/>
    <w:rsid w:val="007C04F0"/>
    <w:rsid w:val="007C11EA"/>
    <w:rsid w:val="007C2125"/>
    <w:rsid w:val="007C26CE"/>
    <w:rsid w:val="007C2DC9"/>
    <w:rsid w:val="007C2F38"/>
    <w:rsid w:val="007C5BEA"/>
    <w:rsid w:val="007C77A0"/>
    <w:rsid w:val="007D0C8D"/>
    <w:rsid w:val="007D28CA"/>
    <w:rsid w:val="007D31DD"/>
    <w:rsid w:val="007D3C89"/>
    <w:rsid w:val="007D59A4"/>
    <w:rsid w:val="007D7664"/>
    <w:rsid w:val="007D7D74"/>
    <w:rsid w:val="007E5941"/>
    <w:rsid w:val="007E6525"/>
    <w:rsid w:val="007E6699"/>
    <w:rsid w:val="007F1D1E"/>
    <w:rsid w:val="007F2AC9"/>
    <w:rsid w:val="007F4F7B"/>
    <w:rsid w:val="007F7309"/>
    <w:rsid w:val="0080056D"/>
    <w:rsid w:val="008011CD"/>
    <w:rsid w:val="00801207"/>
    <w:rsid w:val="00801512"/>
    <w:rsid w:val="00802510"/>
    <w:rsid w:val="00804202"/>
    <w:rsid w:val="00806292"/>
    <w:rsid w:val="00806CB6"/>
    <w:rsid w:val="00807519"/>
    <w:rsid w:val="00807D59"/>
    <w:rsid w:val="00810273"/>
    <w:rsid w:val="008102ED"/>
    <w:rsid w:val="00814CD6"/>
    <w:rsid w:val="008151D0"/>
    <w:rsid w:val="008164CC"/>
    <w:rsid w:val="008174E4"/>
    <w:rsid w:val="00820F07"/>
    <w:rsid w:val="00823CCD"/>
    <w:rsid w:val="00826419"/>
    <w:rsid w:val="00827BEF"/>
    <w:rsid w:val="008303A8"/>
    <w:rsid w:val="00830D4A"/>
    <w:rsid w:val="0083561B"/>
    <w:rsid w:val="00836EBF"/>
    <w:rsid w:val="0083756E"/>
    <w:rsid w:val="008405D7"/>
    <w:rsid w:val="00846204"/>
    <w:rsid w:val="00846B0B"/>
    <w:rsid w:val="00850199"/>
    <w:rsid w:val="00852356"/>
    <w:rsid w:val="00853CB3"/>
    <w:rsid w:val="00854B9F"/>
    <w:rsid w:val="00856BAD"/>
    <w:rsid w:val="00860190"/>
    <w:rsid w:val="008607AF"/>
    <w:rsid w:val="00861037"/>
    <w:rsid w:val="00861DC1"/>
    <w:rsid w:val="00865467"/>
    <w:rsid w:val="00865FF0"/>
    <w:rsid w:val="008667B9"/>
    <w:rsid w:val="00866C56"/>
    <w:rsid w:val="00867649"/>
    <w:rsid w:val="00867B72"/>
    <w:rsid w:val="00870F9B"/>
    <w:rsid w:val="00871516"/>
    <w:rsid w:val="00871B63"/>
    <w:rsid w:val="0087234C"/>
    <w:rsid w:val="00872717"/>
    <w:rsid w:val="00876087"/>
    <w:rsid w:val="00877492"/>
    <w:rsid w:val="0087757F"/>
    <w:rsid w:val="008853B1"/>
    <w:rsid w:val="008866CB"/>
    <w:rsid w:val="00887DC5"/>
    <w:rsid w:val="00890E04"/>
    <w:rsid w:val="00892C69"/>
    <w:rsid w:val="00893862"/>
    <w:rsid w:val="00895935"/>
    <w:rsid w:val="00895DFF"/>
    <w:rsid w:val="008A028F"/>
    <w:rsid w:val="008A06A8"/>
    <w:rsid w:val="008A0829"/>
    <w:rsid w:val="008A125F"/>
    <w:rsid w:val="008A2816"/>
    <w:rsid w:val="008A3E11"/>
    <w:rsid w:val="008A46FD"/>
    <w:rsid w:val="008A4E2A"/>
    <w:rsid w:val="008A5664"/>
    <w:rsid w:val="008B0433"/>
    <w:rsid w:val="008B0E01"/>
    <w:rsid w:val="008B0FBF"/>
    <w:rsid w:val="008B1514"/>
    <w:rsid w:val="008B1589"/>
    <w:rsid w:val="008B1DCA"/>
    <w:rsid w:val="008B1E72"/>
    <w:rsid w:val="008B2914"/>
    <w:rsid w:val="008B35AE"/>
    <w:rsid w:val="008B4AEB"/>
    <w:rsid w:val="008B5959"/>
    <w:rsid w:val="008B68D7"/>
    <w:rsid w:val="008B6F92"/>
    <w:rsid w:val="008B75BD"/>
    <w:rsid w:val="008B7FB8"/>
    <w:rsid w:val="008C0D6F"/>
    <w:rsid w:val="008C2864"/>
    <w:rsid w:val="008C4183"/>
    <w:rsid w:val="008C628A"/>
    <w:rsid w:val="008C7258"/>
    <w:rsid w:val="008D0B95"/>
    <w:rsid w:val="008D0DC4"/>
    <w:rsid w:val="008D138E"/>
    <w:rsid w:val="008D2027"/>
    <w:rsid w:val="008D3249"/>
    <w:rsid w:val="008D4479"/>
    <w:rsid w:val="008D4A5E"/>
    <w:rsid w:val="008D4BCD"/>
    <w:rsid w:val="008D62FA"/>
    <w:rsid w:val="008E09B1"/>
    <w:rsid w:val="008E09C9"/>
    <w:rsid w:val="008E18F2"/>
    <w:rsid w:val="008E2411"/>
    <w:rsid w:val="008E28F8"/>
    <w:rsid w:val="008E2920"/>
    <w:rsid w:val="008E2C4E"/>
    <w:rsid w:val="008E2F52"/>
    <w:rsid w:val="008E621C"/>
    <w:rsid w:val="008E740A"/>
    <w:rsid w:val="008F1704"/>
    <w:rsid w:val="008F44BA"/>
    <w:rsid w:val="008F57D8"/>
    <w:rsid w:val="008F5AAD"/>
    <w:rsid w:val="00903248"/>
    <w:rsid w:val="00903DAF"/>
    <w:rsid w:val="00904EE4"/>
    <w:rsid w:val="009073C4"/>
    <w:rsid w:val="00907E7F"/>
    <w:rsid w:val="00911DC3"/>
    <w:rsid w:val="00913E45"/>
    <w:rsid w:val="00915C7D"/>
    <w:rsid w:val="0091641B"/>
    <w:rsid w:val="009167CE"/>
    <w:rsid w:val="009174A6"/>
    <w:rsid w:val="00920377"/>
    <w:rsid w:val="00920D86"/>
    <w:rsid w:val="00920FEB"/>
    <w:rsid w:val="009221A2"/>
    <w:rsid w:val="0092348D"/>
    <w:rsid w:val="0092389A"/>
    <w:rsid w:val="00923DEE"/>
    <w:rsid w:val="0092455F"/>
    <w:rsid w:val="00925EF7"/>
    <w:rsid w:val="00927388"/>
    <w:rsid w:val="00927F87"/>
    <w:rsid w:val="00931A3E"/>
    <w:rsid w:val="00931DD1"/>
    <w:rsid w:val="00933D18"/>
    <w:rsid w:val="00934DFB"/>
    <w:rsid w:val="0093609A"/>
    <w:rsid w:val="00937EEE"/>
    <w:rsid w:val="009402A5"/>
    <w:rsid w:val="00941D10"/>
    <w:rsid w:val="0094370F"/>
    <w:rsid w:val="00947CFC"/>
    <w:rsid w:val="00951D2B"/>
    <w:rsid w:val="009522FD"/>
    <w:rsid w:val="009530BE"/>
    <w:rsid w:val="009546C6"/>
    <w:rsid w:val="00954EE6"/>
    <w:rsid w:val="00957DAA"/>
    <w:rsid w:val="00960F1D"/>
    <w:rsid w:val="00960F3A"/>
    <w:rsid w:val="00970869"/>
    <w:rsid w:val="00970B46"/>
    <w:rsid w:val="00971E3C"/>
    <w:rsid w:val="009721F5"/>
    <w:rsid w:val="00973AB5"/>
    <w:rsid w:val="00974253"/>
    <w:rsid w:val="00976186"/>
    <w:rsid w:val="00976C2A"/>
    <w:rsid w:val="00977604"/>
    <w:rsid w:val="00977FF7"/>
    <w:rsid w:val="0098020F"/>
    <w:rsid w:val="00980B21"/>
    <w:rsid w:val="00981ACD"/>
    <w:rsid w:val="00981CB1"/>
    <w:rsid w:val="009824DE"/>
    <w:rsid w:val="00983CE3"/>
    <w:rsid w:val="009848F4"/>
    <w:rsid w:val="00984EC5"/>
    <w:rsid w:val="00985554"/>
    <w:rsid w:val="00986471"/>
    <w:rsid w:val="00986634"/>
    <w:rsid w:val="00990391"/>
    <w:rsid w:val="00990484"/>
    <w:rsid w:val="00992029"/>
    <w:rsid w:val="00993098"/>
    <w:rsid w:val="00993872"/>
    <w:rsid w:val="00995177"/>
    <w:rsid w:val="00995F4B"/>
    <w:rsid w:val="00996143"/>
    <w:rsid w:val="00997486"/>
    <w:rsid w:val="009A0CFD"/>
    <w:rsid w:val="009A3028"/>
    <w:rsid w:val="009A399A"/>
    <w:rsid w:val="009A4C41"/>
    <w:rsid w:val="009A4CE7"/>
    <w:rsid w:val="009A6340"/>
    <w:rsid w:val="009A64E6"/>
    <w:rsid w:val="009A69DF"/>
    <w:rsid w:val="009A75E0"/>
    <w:rsid w:val="009A7ECB"/>
    <w:rsid w:val="009B14DC"/>
    <w:rsid w:val="009B1609"/>
    <w:rsid w:val="009B1958"/>
    <w:rsid w:val="009B19B1"/>
    <w:rsid w:val="009B1D3E"/>
    <w:rsid w:val="009B4192"/>
    <w:rsid w:val="009B4E93"/>
    <w:rsid w:val="009B52EC"/>
    <w:rsid w:val="009B659A"/>
    <w:rsid w:val="009B7BE4"/>
    <w:rsid w:val="009C107A"/>
    <w:rsid w:val="009C1D25"/>
    <w:rsid w:val="009C2817"/>
    <w:rsid w:val="009C40F0"/>
    <w:rsid w:val="009C4C40"/>
    <w:rsid w:val="009C5F93"/>
    <w:rsid w:val="009C6B18"/>
    <w:rsid w:val="009C798A"/>
    <w:rsid w:val="009C7A2A"/>
    <w:rsid w:val="009C7F7D"/>
    <w:rsid w:val="009D08BF"/>
    <w:rsid w:val="009D5839"/>
    <w:rsid w:val="009E1DE4"/>
    <w:rsid w:val="009E2088"/>
    <w:rsid w:val="009E2E4B"/>
    <w:rsid w:val="009E31DE"/>
    <w:rsid w:val="009F0E8F"/>
    <w:rsid w:val="009F19F2"/>
    <w:rsid w:val="009F35C3"/>
    <w:rsid w:val="009F3ABA"/>
    <w:rsid w:val="009F40D4"/>
    <w:rsid w:val="009F674B"/>
    <w:rsid w:val="009F6D12"/>
    <w:rsid w:val="009F6EDD"/>
    <w:rsid w:val="00A0134D"/>
    <w:rsid w:val="00A02586"/>
    <w:rsid w:val="00A029EF"/>
    <w:rsid w:val="00A051DC"/>
    <w:rsid w:val="00A0650D"/>
    <w:rsid w:val="00A06A3B"/>
    <w:rsid w:val="00A106A4"/>
    <w:rsid w:val="00A1293C"/>
    <w:rsid w:val="00A12973"/>
    <w:rsid w:val="00A15766"/>
    <w:rsid w:val="00A15F1D"/>
    <w:rsid w:val="00A1722A"/>
    <w:rsid w:val="00A17BD8"/>
    <w:rsid w:val="00A17C46"/>
    <w:rsid w:val="00A203DD"/>
    <w:rsid w:val="00A2137E"/>
    <w:rsid w:val="00A21425"/>
    <w:rsid w:val="00A229F6"/>
    <w:rsid w:val="00A243ED"/>
    <w:rsid w:val="00A2472B"/>
    <w:rsid w:val="00A26447"/>
    <w:rsid w:val="00A26A2B"/>
    <w:rsid w:val="00A26FD9"/>
    <w:rsid w:val="00A27037"/>
    <w:rsid w:val="00A27F4B"/>
    <w:rsid w:val="00A30FD7"/>
    <w:rsid w:val="00A32249"/>
    <w:rsid w:val="00A3231A"/>
    <w:rsid w:val="00A32558"/>
    <w:rsid w:val="00A3358F"/>
    <w:rsid w:val="00A337A0"/>
    <w:rsid w:val="00A33AF9"/>
    <w:rsid w:val="00A33D90"/>
    <w:rsid w:val="00A3599F"/>
    <w:rsid w:val="00A36D6A"/>
    <w:rsid w:val="00A36E7E"/>
    <w:rsid w:val="00A3763D"/>
    <w:rsid w:val="00A43426"/>
    <w:rsid w:val="00A43823"/>
    <w:rsid w:val="00A4517E"/>
    <w:rsid w:val="00A46F05"/>
    <w:rsid w:val="00A4728C"/>
    <w:rsid w:val="00A474AB"/>
    <w:rsid w:val="00A475EA"/>
    <w:rsid w:val="00A501E8"/>
    <w:rsid w:val="00A50D3C"/>
    <w:rsid w:val="00A51715"/>
    <w:rsid w:val="00A52EE3"/>
    <w:rsid w:val="00A5495E"/>
    <w:rsid w:val="00A558C9"/>
    <w:rsid w:val="00A56221"/>
    <w:rsid w:val="00A56765"/>
    <w:rsid w:val="00A62DE0"/>
    <w:rsid w:val="00A63018"/>
    <w:rsid w:val="00A63D0A"/>
    <w:rsid w:val="00A64E3F"/>
    <w:rsid w:val="00A657EF"/>
    <w:rsid w:val="00A65AE7"/>
    <w:rsid w:val="00A66F99"/>
    <w:rsid w:val="00A71C21"/>
    <w:rsid w:val="00A742BE"/>
    <w:rsid w:val="00A75552"/>
    <w:rsid w:val="00A75F9C"/>
    <w:rsid w:val="00A76FA4"/>
    <w:rsid w:val="00A77095"/>
    <w:rsid w:val="00A77F3B"/>
    <w:rsid w:val="00A80379"/>
    <w:rsid w:val="00A81717"/>
    <w:rsid w:val="00A8235D"/>
    <w:rsid w:val="00A828AD"/>
    <w:rsid w:val="00A828D0"/>
    <w:rsid w:val="00A84DCB"/>
    <w:rsid w:val="00A85E54"/>
    <w:rsid w:val="00A86175"/>
    <w:rsid w:val="00A87FA4"/>
    <w:rsid w:val="00A90659"/>
    <w:rsid w:val="00A90D1D"/>
    <w:rsid w:val="00A922C6"/>
    <w:rsid w:val="00A92519"/>
    <w:rsid w:val="00A939C6"/>
    <w:rsid w:val="00A93B99"/>
    <w:rsid w:val="00A944D9"/>
    <w:rsid w:val="00A94E11"/>
    <w:rsid w:val="00A96519"/>
    <w:rsid w:val="00A96F74"/>
    <w:rsid w:val="00A972B0"/>
    <w:rsid w:val="00AA05DA"/>
    <w:rsid w:val="00AA1C98"/>
    <w:rsid w:val="00AA31A3"/>
    <w:rsid w:val="00AA4A61"/>
    <w:rsid w:val="00AA5ECD"/>
    <w:rsid w:val="00AA6ADE"/>
    <w:rsid w:val="00AB0261"/>
    <w:rsid w:val="00AB1028"/>
    <w:rsid w:val="00AB12A3"/>
    <w:rsid w:val="00AB1C5C"/>
    <w:rsid w:val="00AB35F4"/>
    <w:rsid w:val="00AB517D"/>
    <w:rsid w:val="00AB52CE"/>
    <w:rsid w:val="00AB551C"/>
    <w:rsid w:val="00AB55A9"/>
    <w:rsid w:val="00AB76D5"/>
    <w:rsid w:val="00AB7A2A"/>
    <w:rsid w:val="00AB7E32"/>
    <w:rsid w:val="00AC05E7"/>
    <w:rsid w:val="00AC3602"/>
    <w:rsid w:val="00AC39BF"/>
    <w:rsid w:val="00AC5725"/>
    <w:rsid w:val="00AC5FF5"/>
    <w:rsid w:val="00AC7DCA"/>
    <w:rsid w:val="00AD0051"/>
    <w:rsid w:val="00AD0512"/>
    <w:rsid w:val="00AD11F8"/>
    <w:rsid w:val="00AD276A"/>
    <w:rsid w:val="00AD29FB"/>
    <w:rsid w:val="00AD2B6B"/>
    <w:rsid w:val="00AD2D96"/>
    <w:rsid w:val="00AD3B2D"/>
    <w:rsid w:val="00AD42CD"/>
    <w:rsid w:val="00AD5432"/>
    <w:rsid w:val="00AD560E"/>
    <w:rsid w:val="00AD733F"/>
    <w:rsid w:val="00AE04D9"/>
    <w:rsid w:val="00AE322F"/>
    <w:rsid w:val="00AE4079"/>
    <w:rsid w:val="00AE4D36"/>
    <w:rsid w:val="00AE574C"/>
    <w:rsid w:val="00AE5901"/>
    <w:rsid w:val="00AE5E3F"/>
    <w:rsid w:val="00AE60A9"/>
    <w:rsid w:val="00AE6969"/>
    <w:rsid w:val="00AF0F7F"/>
    <w:rsid w:val="00AF2517"/>
    <w:rsid w:val="00AF294F"/>
    <w:rsid w:val="00AF3C8A"/>
    <w:rsid w:val="00AF4E4D"/>
    <w:rsid w:val="00AF5AC7"/>
    <w:rsid w:val="00AF607B"/>
    <w:rsid w:val="00AF7177"/>
    <w:rsid w:val="00B00B3F"/>
    <w:rsid w:val="00B00FC2"/>
    <w:rsid w:val="00B033A8"/>
    <w:rsid w:val="00B055F1"/>
    <w:rsid w:val="00B05BF4"/>
    <w:rsid w:val="00B05DA7"/>
    <w:rsid w:val="00B111E6"/>
    <w:rsid w:val="00B12CBE"/>
    <w:rsid w:val="00B13A23"/>
    <w:rsid w:val="00B13E5E"/>
    <w:rsid w:val="00B140F8"/>
    <w:rsid w:val="00B1444D"/>
    <w:rsid w:val="00B14F5C"/>
    <w:rsid w:val="00B151B5"/>
    <w:rsid w:val="00B15E1F"/>
    <w:rsid w:val="00B165E7"/>
    <w:rsid w:val="00B2136D"/>
    <w:rsid w:val="00B214C6"/>
    <w:rsid w:val="00B257F2"/>
    <w:rsid w:val="00B25EFC"/>
    <w:rsid w:val="00B30A70"/>
    <w:rsid w:val="00B318B8"/>
    <w:rsid w:val="00B324D5"/>
    <w:rsid w:val="00B33A29"/>
    <w:rsid w:val="00B34338"/>
    <w:rsid w:val="00B3642E"/>
    <w:rsid w:val="00B40030"/>
    <w:rsid w:val="00B403F8"/>
    <w:rsid w:val="00B4125B"/>
    <w:rsid w:val="00B41FC7"/>
    <w:rsid w:val="00B41FE2"/>
    <w:rsid w:val="00B4383B"/>
    <w:rsid w:val="00B4486C"/>
    <w:rsid w:val="00B448D1"/>
    <w:rsid w:val="00B469C4"/>
    <w:rsid w:val="00B518F8"/>
    <w:rsid w:val="00B53727"/>
    <w:rsid w:val="00B54F9B"/>
    <w:rsid w:val="00B55937"/>
    <w:rsid w:val="00B565DB"/>
    <w:rsid w:val="00B5737F"/>
    <w:rsid w:val="00B57680"/>
    <w:rsid w:val="00B61087"/>
    <w:rsid w:val="00B612FB"/>
    <w:rsid w:val="00B61A93"/>
    <w:rsid w:val="00B61F17"/>
    <w:rsid w:val="00B64076"/>
    <w:rsid w:val="00B640DE"/>
    <w:rsid w:val="00B652F8"/>
    <w:rsid w:val="00B6717F"/>
    <w:rsid w:val="00B71356"/>
    <w:rsid w:val="00B7227C"/>
    <w:rsid w:val="00B72943"/>
    <w:rsid w:val="00B72F42"/>
    <w:rsid w:val="00B75504"/>
    <w:rsid w:val="00B81AD9"/>
    <w:rsid w:val="00B842A0"/>
    <w:rsid w:val="00B84414"/>
    <w:rsid w:val="00B868C8"/>
    <w:rsid w:val="00B90657"/>
    <w:rsid w:val="00B951E4"/>
    <w:rsid w:val="00B955FE"/>
    <w:rsid w:val="00B9615F"/>
    <w:rsid w:val="00B96160"/>
    <w:rsid w:val="00BA0A0F"/>
    <w:rsid w:val="00BA28EC"/>
    <w:rsid w:val="00BA4916"/>
    <w:rsid w:val="00BA726F"/>
    <w:rsid w:val="00BA7DD0"/>
    <w:rsid w:val="00BB0B3A"/>
    <w:rsid w:val="00BB0D7E"/>
    <w:rsid w:val="00BB1B2C"/>
    <w:rsid w:val="00BB2B37"/>
    <w:rsid w:val="00BB3A68"/>
    <w:rsid w:val="00BB4026"/>
    <w:rsid w:val="00BB4DC6"/>
    <w:rsid w:val="00BB53DE"/>
    <w:rsid w:val="00BB68DF"/>
    <w:rsid w:val="00BB6DE4"/>
    <w:rsid w:val="00BC003F"/>
    <w:rsid w:val="00BC058B"/>
    <w:rsid w:val="00BC06A2"/>
    <w:rsid w:val="00BC1937"/>
    <w:rsid w:val="00BC1A5F"/>
    <w:rsid w:val="00BC2C2B"/>
    <w:rsid w:val="00BC4767"/>
    <w:rsid w:val="00BC6BF4"/>
    <w:rsid w:val="00BD137E"/>
    <w:rsid w:val="00BD1B16"/>
    <w:rsid w:val="00BD25D9"/>
    <w:rsid w:val="00BD27C0"/>
    <w:rsid w:val="00BD4005"/>
    <w:rsid w:val="00BD43C7"/>
    <w:rsid w:val="00BD4C24"/>
    <w:rsid w:val="00BD62FF"/>
    <w:rsid w:val="00BD6F67"/>
    <w:rsid w:val="00BE025D"/>
    <w:rsid w:val="00BE05A5"/>
    <w:rsid w:val="00BE22B0"/>
    <w:rsid w:val="00BE45A8"/>
    <w:rsid w:val="00BE49CE"/>
    <w:rsid w:val="00BE5A5A"/>
    <w:rsid w:val="00BE60B1"/>
    <w:rsid w:val="00BE6421"/>
    <w:rsid w:val="00BE66E1"/>
    <w:rsid w:val="00BE67EA"/>
    <w:rsid w:val="00BE781A"/>
    <w:rsid w:val="00BF1252"/>
    <w:rsid w:val="00BF1781"/>
    <w:rsid w:val="00BF1A8D"/>
    <w:rsid w:val="00BF37F8"/>
    <w:rsid w:val="00BF3EEB"/>
    <w:rsid w:val="00BF4E45"/>
    <w:rsid w:val="00BF7DCE"/>
    <w:rsid w:val="00BF7ED3"/>
    <w:rsid w:val="00C00B13"/>
    <w:rsid w:val="00C039D0"/>
    <w:rsid w:val="00C04C50"/>
    <w:rsid w:val="00C05606"/>
    <w:rsid w:val="00C057D3"/>
    <w:rsid w:val="00C06F54"/>
    <w:rsid w:val="00C076C9"/>
    <w:rsid w:val="00C07F22"/>
    <w:rsid w:val="00C1139C"/>
    <w:rsid w:val="00C13695"/>
    <w:rsid w:val="00C13EFD"/>
    <w:rsid w:val="00C16E1B"/>
    <w:rsid w:val="00C20168"/>
    <w:rsid w:val="00C20530"/>
    <w:rsid w:val="00C20B28"/>
    <w:rsid w:val="00C20E99"/>
    <w:rsid w:val="00C2260A"/>
    <w:rsid w:val="00C229CE"/>
    <w:rsid w:val="00C2365E"/>
    <w:rsid w:val="00C246B4"/>
    <w:rsid w:val="00C24B0B"/>
    <w:rsid w:val="00C24FF6"/>
    <w:rsid w:val="00C25DF1"/>
    <w:rsid w:val="00C25FB7"/>
    <w:rsid w:val="00C27581"/>
    <w:rsid w:val="00C27DBC"/>
    <w:rsid w:val="00C30093"/>
    <w:rsid w:val="00C31F9B"/>
    <w:rsid w:val="00C34D17"/>
    <w:rsid w:val="00C35440"/>
    <w:rsid w:val="00C373A5"/>
    <w:rsid w:val="00C37975"/>
    <w:rsid w:val="00C41C3D"/>
    <w:rsid w:val="00C42653"/>
    <w:rsid w:val="00C43157"/>
    <w:rsid w:val="00C4359A"/>
    <w:rsid w:val="00C445FB"/>
    <w:rsid w:val="00C46C3B"/>
    <w:rsid w:val="00C50785"/>
    <w:rsid w:val="00C5331A"/>
    <w:rsid w:val="00C54C6B"/>
    <w:rsid w:val="00C54FF8"/>
    <w:rsid w:val="00C55148"/>
    <w:rsid w:val="00C57A11"/>
    <w:rsid w:val="00C57E58"/>
    <w:rsid w:val="00C60193"/>
    <w:rsid w:val="00C60213"/>
    <w:rsid w:val="00C61DC3"/>
    <w:rsid w:val="00C6268B"/>
    <w:rsid w:val="00C63095"/>
    <w:rsid w:val="00C6323A"/>
    <w:rsid w:val="00C63449"/>
    <w:rsid w:val="00C6411C"/>
    <w:rsid w:val="00C654A7"/>
    <w:rsid w:val="00C67592"/>
    <w:rsid w:val="00C679BF"/>
    <w:rsid w:val="00C71D0A"/>
    <w:rsid w:val="00C72E71"/>
    <w:rsid w:val="00C730DD"/>
    <w:rsid w:val="00C75CE0"/>
    <w:rsid w:val="00C768BB"/>
    <w:rsid w:val="00C77EEF"/>
    <w:rsid w:val="00C80DFE"/>
    <w:rsid w:val="00C815B3"/>
    <w:rsid w:val="00C81CCC"/>
    <w:rsid w:val="00C81DCE"/>
    <w:rsid w:val="00C82C7D"/>
    <w:rsid w:val="00C8336F"/>
    <w:rsid w:val="00C83D5A"/>
    <w:rsid w:val="00C85059"/>
    <w:rsid w:val="00C85DEF"/>
    <w:rsid w:val="00C86F4C"/>
    <w:rsid w:val="00C9044B"/>
    <w:rsid w:val="00C94252"/>
    <w:rsid w:val="00C95A23"/>
    <w:rsid w:val="00CA4094"/>
    <w:rsid w:val="00CA483F"/>
    <w:rsid w:val="00CA4F56"/>
    <w:rsid w:val="00CA6C62"/>
    <w:rsid w:val="00CB0102"/>
    <w:rsid w:val="00CB1352"/>
    <w:rsid w:val="00CB4D93"/>
    <w:rsid w:val="00CB5B61"/>
    <w:rsid w:val="00CB5B9E"/>
    <w:rsid w:val="00CC2E1D"/>
    <w:rsid w:val="00CC380D"/>
    <w:rsid w:val="00CC3E1F"/>
    <w:rsid w:val="00CC41CC"/>
    <w:rsid w:val="00CC4A98"/>
    <w:rsid w:val="00CC5209"/>
    <w:rsid w:val="00CC61E7"/>
    <w:rsid w:val="00CC72D6"/>
    <w:rsid w:val="00CD03EE"/>
    <w:rsid w:val="00CD35F0"/>
    <w:rsid w:val="00CD3F3E"/>
    <w:rsid w:val="00CD4108"/>
    <w:rsid w:val="00CD45B7"/>
    <w:rsid w:val="00CD635B"/>
    <w:rsid w:val="00CD757B"/>
    <w:rsid w:val="00CD7877"/>
    <w:rsid w:val="00CE1BD9"/>
    <w:rsid w:val="00CE2E34"/>
    <w:rsid w:val="00CE3A58"/>
    <w:rsid w:val="00CE45A4"/>
    <w:rsid w:val="00CE5525"/>
    <w:rsid w:val="00CE63B6"/>
    <w:rsid w:val="00CE6E5E"/>
    <w:rsid w:val="00CF0B4F"/>
    <w:rsid w:val="00CF0C0B"/>
    <w:rsid w:val="00CF1230"/>
    <w:rsid w:val="00CF129E"/>
    <w:rsid w:val="00CF3737"/>
    <w:rsid w:val="00CF461A"/>
    <w:rsid w:val="00CF72B2"/>
    <w:rsid w:val="00D001A0"/>
    <w:rsid w:val="00D00CED"/>
    <w:rsid w:val="00D03175"/>
    <w:rsid w:val="00D03D43"/>
    <w:rsid w:val="00D057B9"/>
    <w:rsid w:val="00D069D6"/>
    <w:rsid w:val="00D07813"/>
    <w:rsid w:val="00D105BC"/>
    <w:rsid w:val="00D10E34"/>
    <w:rsid w:val="00D111D7"/>
    <w:rsid w:val="00D127C6"/>
    <w:rsid w:val="00D15E03"/>
    <w:rsid w:val="00D16307"/>
    <w:rsid w:val="00D17656"/>
    <w:rsid w:val="00D206D5"/>
    <w:rsid w:val="00D20BF0"/>
    <w:rsid w:val="00D20EA3"/>
    <w:rsid w:val="00D222FC"/>
    <w:rsid w:val="00D224C0"/>
    <w:rsid w:val="00D22C12"/>
    <w:rsid w:val="00D230F2"/>
    <w:rsid w:val="00D238A9"/>
    <w:rsid w:val="00D25635"/>
    <w:rsid w:val="00D30C45"/>
    <w:rsid w:val="00D315D6"/>
    <w:rsid w:val="00D32921"/>
    <w:rsid w:val="00D33BB6"/>
    <w:rsid w:val="00D41438"/>
    <w:rsid w:val="00D421D0"/>
    <w:rsid w:val="00D42B68"/>
    <w:rsid w:val="00D43E0E"/>
    <w:rsid w:val="00D43FB1"/>
    <w:rsid w:val="00D441DE"/>
    <w:rsid w:val="00D455A6"/>
    <w:rsid w:val="00D4685F"/>
    <w:rsid w:val="00D506C3"/>
    <w:rsid w:val="00D5071E"/>
    <w:rsid w:val="00D510EF"/>
    <w:rsid w:val="00D51439"/>
    <w:rsid w:val="00D514B4"/>
    <w:rsid w:val="00D51797"/>
    <w:rsid w:val="00D5186F"/>
    <w:rsid w:val="00D518F3"/>
    <w:rsid w:val="00D54495"/>
    <w:rsid w:val="00D548B5"/>
    <w:rsid w:val="00D55D0C"/>
    <w:rsid w:val="00D56559"/>
    <w:rsid w:val="00D56607"/>
    <w:rsid w:val="00D56D37"/>
    <w:rsid w:val="00D57DBD"/>
    <w:rsid w:val="00D62552"/>
    <w:rsid w:val="00D62B6A"/>
    <w:rsid w:val="00D630E2"/>
    <w:rsid w:val="00D64582"/>
    <w:rsid w:val="00D66C80"/>
    <w:rsid w:val="00D6719C"/>
    <w:rsid w:val="00D67490"/>
    <w:rsid w:val="00D674DB"/>
    <w:rsid w:val="00D67575"/>
    <w:rsid w:val="00D67C72"/>
    <w:rsid w:val="00D7023B"/>
    <w:rsid w:val="00D73E71"/>
    <w:rsid w:val="00D73EBC"/>
    <w:rsid w:val="00D74822"/>
    <w:rsid w:val="00D75085"/>
    <w:rsid w:val="00D758C0"/>
    <w:rsid w:val="00D7651A"/>
    <w:rsid w:val="00D77468"/>
    <w:rsid w:val="00D8142A"/>
    <w:rsid w:val="00D819B1"/>
    <w:rsid w:val="00D83BD2"/>
    <w:rsid w:val="00D85524"/>
    <w:rsid w:val="00D86552"/>
    <w:rsid w:val="00D8785D"/>
    <w:rsid w:val="00D90A84"/>
    <w:rsid w:val="00D9114B"/>
    <w:rsid w:val="00D96805"/>
    <w:rsid w:val="00D968AC"/>
    <w:rsid w:val="00D96A45"/>
    <w:rsid w:val="00DA0E69"/>
    <w:rsid w:val="00DA26B6"/>
    <w:rsid w:val="00DA4475"/>
    <w:rsid w:val="00DB0C87"/>
    <w:rsid w:val="00DB1089"/>
    <w:rsid w:val="00DB10D7"/>
    <w:rsid w:val="00DB11CF"/>
    <w:rsid w:val="00DB34F3"/>
    <w:rsid w:val="00DB39A2"/>
    <w:rsid w:val="00DB546B"/>
    <w:rsid w:val="00DB5F88"/>
    <w:rsid w:val="00DB6119"/>
    <w:rsid w:val="00DB6520"/>
    <w:rsid w:val="00DB6E94"/>
    <w:rsid w:val="00DC08CC"/>
    <w:rsid w:val="00DC15ED"/>
    <w:rsid w:val="00DC1A44"/>
    <w:rsid w:val="00DC2395"/>
    <w:rsid w:val="00DC2486"/>
    <w:rsid w:val="00DC2944"/>
    <w:rsid w:val="00DC40C5"/>
    <w:rsid w:val="00DC59E3"/>
    <w:rsid w:val="00DC5AE5"/>
    <w:rsid w:val="00DC61CB"/>
    <w:rsid w:val="00DC7796"/>
    <w:rsid w:val="00DD23DC"/>
    <w:rsid w:val="00DD36AE"/>
    <w:rsid w:val="00DD381C"/>
    <w:rsid w:val="00DD46AC"/>
    <w:rsid w:val="00DD4953"/>
    <w:rsid w:val="00DD57E6"/>
    <w:rsid w:val="00DE003F"/>
    <w:rsid w:val="00DE0F54"/>
    <w:rsid w:val="00DE0F87"/>
    <w:rsid w:val="00DE2037"/>
    <w:rsid w:val="00DE258D"/>
    <w:rsid w:val="00DE4CC4"/>
    <w:rsid w:val="00DE4ECB"/>
    <w:rsid w:val="00DE6454"/>
    <w:rsid w:val="00DE7B00"/>
    <w:rsid w:val="00DF110B"/>
    <w:rsid w:val="00DF1194"/>
    <w:rsid w:val="00DF19CC"/>
    <w:rsid w:val="00DF2569"/>
    <w:rsid w:val="00DF4298"/>
    <w:rsid w:val="00DF5735"/>
    <w:rsid w:val="00E0029E"/>
    <w:rsid w:val="00E02FB5"/>
    <w:rsid w:val="00E03B33"/>
    <w:rsid w:val="00E03B5A"/>
    <w:rsid w:val="00E04E6D"/>
    <w:rsid w:val="00E0537C"/>
    <w:rsid w:val="00E053DB"/>
    <w:rsid w:val="00E06349"/>
    <w:rsid w:val="00E0649C"/>
    <w:rsid w:val="00E06BEB"/>
    <w:rsid w:val="00E10270"/>
    <w:rsid w:val="00E118CC"/>
    <w:rsid w:val="00E125EA"/>
    <w:rsid w:val="00E12878"/>
    <w:rsid w:val="00E1352B"/>
    <w:rsid w:val="00E14522"/>
    <w:rsid w:val="00E151FE"/>
    <w:rsid w:val="00E153DA"/>
    <w:rsid w:val="00E161A2"/>
    <w:rsid w:val="00E17635"/>
    <w:rsid w:val="00E17913"/>
    <w:rsid w:val="00E2366B"/>
    <w:rsid w:val="00E24813"/>
    <w:rsid w:val="00E24E4F"/>
    <w:rsid w:val="00E27350"/>
    <w:rsid w:val="00E30194"/>
    <w:rsid w:val="00E30867"/>
    <w:rsid w:val="00E322D2"/>
    <w:rsid w:val="00E333F0"/>
    <w:rsid w:val="00E337E1"/>
    <w:rsid w:val="00E41778"/>
    <w:rsid w:val="00E420ED"/>
    <w:rsid w:val="00E426C4"/>
    <w:rsid w:val="00E42E32"/>
    <w:rsid w:val="00E433F6"/>
    <w:rsid w:val="00E43671"/>
    <w:rsid w:val="00E43F2E"/>
    <w:rsid w:val="00E447E3"/>
    <w:rsid w:val="00E449A9"/>
    <w:rsid w:val="00E452E0"/>
    <w:rsid w:val="00E477D7"/>
    <w:rsid w:val="00E5072A"/>
    <w:rsid w:val="00E516EB"/>
    <w:rsid w:val="00E5484D"/>
    <w:rsid w:val="00E55321"/>
    <w:rsid w:val="00E57293"/>
    <w:rsid w:val="00E57619"/>
    <w:rsid w:val="00E57C47"/>
    <w:rsid w:val="00E57C74"/>
    <w:rsid w:val="00E602BA"/>
    <w:rsid w:val="00E628F4"/>
    <w:rsid w:val="00E62CF6"/>
    <w:rsid w:val="00E6384B"/>
    <w:rsid w:val="00E65E15"/>
    <w:rsid w:val="00E72848"/>
    <w:rsid w:val="00E7331E"/>
    <w:rsid w:val="00E753B8"/>
    <w:rsid w:val="00E75C7D"/>
    <w:rsid w:val="00E76604"/>
    <w:rsid w:val="00E76B22"/>
    <w:rsid w:val="00E7730B"/>
    <w:rsid w:val="00E77D1D"/>
    <w:rsid w:val="00E800C3"/>
    <w:rsid w:val="00E8010E"/>
    <w:rsid w:val="00E82C8E"/>
    <w:rsid w:val="00E830A5"/>
    <w:rsid w:val="00E844DD"/>
    <w:rsid w:val="00E86444"/>
    <w:rsid w:val="00E8706B"/>
    <w:rsid w:val="00E90D1C"/>
    <w:rsid w:val="00E94BA2"/>
    <w:rsid w:val="00E94D84"/>
    <w:rsid w:val="00E95F0B"/>
    <w:rsid w:val="00E96637"/>
    <w:rsid w:val="00E9689B"/>
    <w:rsid w:val="00E978C6"/>
    <w:rsid w:val="00EA0C36"/>
    <w:rsid w:val="00EA222E"/>
    <w:rsid w:val="00EA3315"/>
    <w:rsid w:val="00EA41CA"/>
    <w:rsid w:val="00EA4267"/>
    <w:rsid w:val="00EA6D5B"/>
    <w:rsid w:val="00EA6E3C"/>
    <w:rsid w:val="00EA7A57"/>
    <w:rsid w:val="00EA7B75"/>
    <w:rsid w:val="00EA7F92"/>
    <w:rsid w:val="00EB0462"/>
    <w:rsid w:val="00EB1084"/>
    <w:rsid w:val="00EB2798"/>
    <w:rsid w:val="00EB33C2"/>
    <w:rsid w:val="00EB34A9"/>
    <w:rsid w:val="00EB44C0"/>
    <w:rsid w:val="00EB5147"/>
    <w:rsid w:val="00EB636E"/>
    <w:rsid w:val="00EB63CB"/>
    <w:rsid w:val="00EC1796"/>
    <w:rsid w:val="00EC2304"/>
    <w:rsid w:val="00EC453E"/>
    <w:rsid w:val="00EC5ECA"/>
    <w:rsid w:val="00EC66B4"/>
    <w:rsid w:val="00EC675E"/>
    <w:rsid w:val="00EC68EA"/>
    <w:rsid w:val="00EC7025"/>
    <w:rsid w:val="00ED108B"/>
    <w:rsid w:val="00ED2CA1"/>
    <w:rsid w:val="00ED3876"/>
    <w:rsid w:val="00ED4CBF"/>
    <w:rsid w:val="00ED5C29"/>
    <w:rsid w:val="00ED6AFC"/>
    <w:rsid w:val="00ED6C8F"/>
    <w:rsid w:val="00EE00EF"/>
    <w:rsid w:val="00EE0D64"/>
    <w:rsid w:val="00EE1A4C"/>
    <w:rsid w:val="00EE773F"/>
    <w:rsid w:val="00EF1FE3"/>
    <w:rsid w:val="00EF549D"/>
    <w:rsid w:val="00EF6285"/>
    <w:rsid w:val="00EF67D4"/>
    <w:rsid w:val="00F00017"/>
    <w:rsid w:val="00F03030"/>
    <w:rsid w:val="00F03A0A"/>
    <w:rsid w:val="00F04227"/>
    <w:rsid w:val="00F049E4"/>
    <w:rsid w:val="00F05656"/>
    <w:rsid w:val="00F07BE7"/>
    <w:rsid w:val="00F107C1"/>
    <w:rsid w:val="00F1414D"/>
    <w:rsid w:val="00F155C5"/>
    <w:rsid w:val="00F1581B"/>
    <w:rsid w:val="00F15900"/>
    <w:rsid w:val="00F16B7B"/>
    <w:rsid w:val="00F16D17"/>
    <w:rsid w:val="00F173A2"/>
    <w:rsid w:val="00F21D88"/>
    <w:rsid w:val="00F242F0"/>
    <w:rsid w:val="00F248AF"/>
    <w:rsid w:val="00F2504A"/>
    <w:rsid w:val="00F27C92"/>
    <w:rsid w:val="00F3031D"/>
    <w:rsid w:val="00F3044F"/>
    <w:rsid w:val="00F30A81"/>
    <w:rsid w:val="00F30DF3"/>
    <w:rsid w:val="00F31B31"/>
    <w:rsid w:val="00F33E78"/>
    <w:rsid w:val="00F42121"/>
    <w:rsid w:val="00F4280B"/>
    <w:rsid w:val="00F429CF"/>
    <w:rsid w:val="00F42D05"/>
    <w:rsid w:val="00F436AE"/>
    <w:rsid w:val="00F45879"/>
    <w:rsid w:val="00F45F7B"/>
    <w:rsid w:val="00F461D4"/>
    <w:rsid w:val="00F466F4"/>
    <w:rsid w:val="00F4689A"/>
    <w:rsid w:val="00F46DCF"/>
    <w:rsid w:val="00F47C94"/>
    <w:rsid w:val="00F50E86"/>
    <w:rsid w:val="00F50F1C"/>
    <w:rsid w:val="00F51768"/>
    <w:rsid w:val="00F529A6"/>
    <w:rsid w:val="00F5533D"/>
    <w:rsid w:val="00F55639"/>
    <w:rsid w:val="00F556C8"/>
    <w:rsid w:val="00F558F6"/>
    <w:rsid w:val="00F60C5B"/>
    <w:rsid w:val="00F64414"/>
    <w:rsid w:val="00F651FA"/>
    <w:rsid w:val="00F65F21"/>
    <w:rsid w:val="00F660F6"/>
    <w:rsid w:val="00F667A7"/>
    <w:rsid w:val="00F70303"/>
    <w:rsid w:val="00F70D3B"/>
    <w:rsid w:val="00F70DCD"/>
    <w:rsid w:val="00F71A83"/>
    <w:rsid w:val="00F734B5"/>
    <w:rsid w:val="00F73CC4"/>
    <w:rsid w:val="00F73D60"/>
    <w:rsid w:val="00F7428A"/>
    <w:rsid w:val="00F74720"/>
    <w:rsid w:val="00F75CF5"/>
    <w:rsid w:val="00F76F08"/>
    <w:rsid w:val="00F7785C"/>
    <w:rsid w:val="00F779DB"/>
    <w:rsid w:val="00F77E45"/>
    <w:rsid w:val="00F826D4"/>
    <w:rsid w:val="00F82CFE"/>
    <w:rsid w:val="00F84CBE"/>
    <w:rsid w:val="00F856F9"/>
    <w:rsid w:val="00F859C0"/>
    <w:rsid w:val="00F8613C"/>
    <w:rsid w:val="00F86E9F"/>
    <w:rsid w:val="00F86ECF"/>
    <w:rsid w:val="00F875A1"/>
    <w:rsid w:val="00F902BF"/>
    <w:rsid w:val="00F90AC1"/>
    <w:rsid w:val="00F90B51"/>
    <w:rsid w:val="00F9283E"/>
    <w:rsid w:val="00F928A7"/>
    <w:rsid w:val="00F92F1A"/>
    <w:rsid w:val="00F93F50"/>
    <w:rsid w:val="00F96C44"/>
    <w:rsid w:val="00FA0AF6"/>
    <w:rsid w:val="00FA1580"/>
    <w:rsid w:val="00FA1C03"/>
    <w:rsid w:val="00FA28CB"/>
    <w:rsid w:val="00FA3A0F"/>
    <w:rsid w:val="00FA4AF8"/>
    <w:rsid w:val="00FA545E"/>
    <w:rsid w:val="00FA5C57"/>
    <w:rsid w:val="00FA6437"/>
    <w:rsid w:val="00FB1F56"/>
    <w:rsid w:val="00FB304F"/>
    <w:rsid w:val="00FB3806"/>
    <w:rsid w:val="00FB511B"/>
    <w:rsid w:val="00FB7112"/>
    <w:rsid w:val="00FB7232"/>
    <w:rsid w:val="00FB76BD"/>
    <w:rsid w:val="00FC0F98"/>
    <w:rsid w:val="00FC1390"/>
    <w:rsid w:val="00FC1480"/>
    <w:rsid w:val="00FC1D11"/>
    <w:rsid w:val="00FC24EB"/>
    <w:rsid w:val="00FC2C87"/>
    <w:rsid w:val="00FC43AE"/>
    <w:rsid w:val="00FC7AFD"/>
    <w:rsid w:val="00FC7B1C"/>
    <w:rsid w:val="00FD0CEC"/>
    <w:rsid w:val="00FD1131"/>
    <w:rsid w:val="00FD3648"/>
    <w:rsid w:val="00FD3C3B"/>
    <w:rsid w:val="00FD5098"/>
    <w:rsid w:val="00FD5ABD"/>
    <w:rsid w:val="00FD5CBE"/>
    <w:rsid w:val="00FD65DE"/>
    <w:rsid w:val="00FD77D7"/>
    <w:rsid w:val="00FE1A5F"/>
    <w:rsid w:val="00FE2F23"/>
    <w:rsid w:val="00FE5029"/>
    <w:rsid w:val="00FE65F8"/>
    <w:rsid w:val="00FE7BB3"/>
    <w:rsid w:val="00FF07D8"/>
    <w:rsid w:val="00FF234A"/>
    <w:rsid w:val="00FF3F6A"/>
    <w:rsid w:val="00FF6A63"/>
    <w:rsid w:val="00FF6ADB"/>
    <w:rsid w:val="00FF7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0679FFF2"/>
  <w15:docId w15:val="{C3E0F02D-45E8-40A1-8736-1B77F078B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0504"/>
    <w:pPr>
      <w:widowControl w:val="0"/>
      <w:jc w:val="both"/>
    </w:pPr>
    <w:rPr>
      <w:rFonts w:ascii="Times New Roman" w:eastAsia="宋体" w:hAnsi="Times New Roman" w:cs="Times New Roman"/>
      <w:szCs w:val="21"/>
    </w:rPr>
  </w:style>
  <w:style w:type="paragraph" w:styleId="1">
    <w:name w:val="heading 1"/>
    <w:basedOn w:val="a"/>
    <w:next w:val="a"/>
    <w:link w:val="10"/>
    <w:uiPriority w:val="9"/>
    <w:qFormat/>
    <w:rsid w:val="001B6144"/>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576854"/>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0"/>
    <w:uiPriority w:val="9"/>
    <w:unhideWhenUsed/>
    <w:qFormat/>
    <w:rsid w:val="0063643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DE0F87"/>
    <w:pPr>
      <w:widowControl/>
      <w:spacing w:before="100" w:beforeAutospacing="1" w:after="100" w:afterAutospacing="1"/>
      <w:jc w:val="left"/>
    </w:pPr>
    <w:rPr>
      <w:rFonts w:ascii="宋体" w:hAnsi="宋体" w:cs="宋体"/>
      <w:sz w:val="24"/>
      <w:szCs w:val="24"/>
    </w:rPr>
  </w:style>
  <w:style w:type="paragraph" w:customStyle="1" w:styleId="11">
    <w:name w:val="列出段落1"/>
    <w:basedOn w:val="a"/>
    <w:uiPriority w:val="34"/>
    <w:qFormat/>
    <w:rsid w:val="00DE0F87"/>
    <w:pPr>
      <w:spacing w:line="360" w:lineRule="exact"/>
      <w:ind w:firstLineChars="200" w:firstLine="420"/>
    </w:pPr>
    <w:rPr>
      <w:rFonts w:ascii="Calibri" w:hAnsi="Calibri"/>
      <w:szCs w:val="22"/>
    </w:rPr>
  </w:style>
  <w:style w:type="paragraph" w:styleId="a4">
    <w:name w:val="Balloon Text"/>
    <w:basedOn w:val="a"/>
    <w:link w:val="a5"/>
    <w:uiPriority w:val="99"/>
    <w:semiHidden/>
    <w:unhideWhenUsed/>
    <w:rsid w:val="00DE0F87"/>
    <w:rPr>
      <w:sz w:val="18"/>
      <w:szCs w:val="18"/>
    </w:rPr>
  </w:style>
  <w:style w:type="character" w:customStyle="1" w:styleId="a5">
    <w:name w:val="批注框文本 字符"/>
    <w:basedOn w:val="a0"/>
    <w:link w:val="a4"/>
    <w:uiPriority w:val="99"/>
    <w:semiHidden/>
    <w:rsid w:val="00DE0F87"/>
    <w:rPr>
      <w:rFonts w:ascii="Times New Roman" w:eastAsia="宋体" w:hAnsi="Times New Roman" w:cs="Times New Roman"/>
      <w:sz w:val="18"/>
      <w:szCs w:val="18"/>
    </w:rPr>
  </w:style>
  <w:style w:type="paragraph" w:styleId="a6">
    <w:name w:val="header"/>
    <w:basedOn w:val="a"/>
    <w:link w:val="a7"/>
    <w:uiPriority w:val="99"/>
    <w:unhideWhenUsed/>
    <w:rsid w:val="00187EA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87EAD"/>
    <w:rPr>
      <w:rFonts w:ascii="Times New Roman" w:eastAsia="宋体" w:hAnsi="Times New Roman" w:cs="Times New Roman"/>
      <w:sz w:val="18"/>
      <w:szCs w:val="18"/>
    </w:rPr>
  </w:style>
  <w:style w:type="paragraph" w:styleId="a8">
    <w:name w:val="footer"/>
    <w:basedOn w:val="a"/>
    <w:link w:val="a9"/>
    <w:uiPriority w:val="99"/>
    <w:unhideWhenUsed/>
    <w:rsid w:val="00187EAD"/>
    <w:pPr>
      <w:tabs>
        <w:tab w:val="center" w:pos="4153"/>
        <w:tab w:val="right" w:pos="8306"/>
      </w:tabs>
      <w:snapToGrid w:val="0"/>
      <w:jc w:val="left"/>
    </w:pPr>
    <w:rPr>
      <w:sz w:val="18"/>
      <w:szCs w:val="18"/>
    </w:rPr>
  </w:style>
  <w:style w:type="character" w:customStyle="1" w:styleId="a9">
    <w:name w:val="页脚 字符"/>
    <w:basedOn w:val="a0"/>
    <w:link w:val="a8"/>
    <w:uiPriority w:val="99"/>
    <w:rsid w:val="00187EAD"/>
    <w:rPr>
      <w:rFonts w:ascii="Times New Roman" w:eastAsia="宋体" w:hAnsi="Times New Roman" w:cs="Times New Roman"/>
      <w:sz w:val="18"/>
      <w:szCs w:val="18"/>
    </w:rPr>
  </w:style>
  <w:style w:type="character" w:styleId="aa">
    <w:name w:val="Strong"/>
    <w:basedOn w:val="a0"/>
    <w:uiPriority w:val="22"/>
    <w:qFormat/>
    <w:rsid w:val="00C25FB7"/>
    <w:rPr>
      <w:b/>
      <w:bCs/>
    </w:rPr>
  </w:style>
  <w:style w:type="character" w:styleId="ab">
    <w:name w:val="Hyperlink"/>
    <w:basedOn w:val="a0"/>
    <w:uiPriority w:val="99"/>
    <w:semiHidden/>
    <w:unhideWhenUsed/>
    <w:rsid w:val="009073C4"/>
    <w:rPr>
      <w:color w:val="0000FF"/>
      <w:u w:val="single"/>
    </w:rPr>
  </w:style>
  <w:style w:type="character" w:styleId="ac">
    <w:name w:val="Emphasis"/>
    <w:basedOn w:val="a0"/>
    <w:uiPriority w:val="20"/>
    <w:qFormat/>
    <w:rsid w:val="001C7EDB"/>
    <w:rPr>
      <w:i/>
      <w:iCs/>
    </w:rPr>
  </w:style>
  <w:style w:type="character" w:customStyle="1" w:styleId="20">
    <w:name w:val="标题 2 字符"/>
    <w:basedOn w:val="a0"/>
    <w:link w:val="2"/>
    <w:uiPriority w:val="9"/>
    <w:rsid w:val="00576854"/>
    <w:rPr>
      <w:rFonts w:ascii="宋体" w:eastAsia="宋体" w:hAnsi="宋体" w:cs="宋体"/>
      <w:b/>
      <w:bCs/>
      <w:kern w:val="0"/>
      <w:sz w:val="36"/>
      <w:szCs w:val="36"/>
    </w:rPr>
  </w:style>
  <w:style w:type="character" w:customStyle="1" w:styleId="bjh-p">
    <w:name w:val="bjh-p"/>
    <w:basedOn w:val="a0"/>
    <w:rsid w:val="00AB7A2A"/>
  </w:style>
  <w:style w:type="character" w:customStyle="1" w:styleId="10">
    <w:name w:val="标题 1 字符"/>
    <w:basedOn w:val="a0"/>
    <w:link w:val="1"/>
    <w:uiPriority w:val="9"/>
    <w:rsid w:val="001B6144"/>
    <w:rPr>
      <w:rFonts w:ascii="Times New Roman" w:eastAsia="宋体" w:hAnsi="Times New Roman" w:cs="Times New Roman"/>
      <w:b/>
      <w:bCs/>
      <w:kern w:val="44"/>
      <w:sz w:val="44"/>
      <w:szCs w:val="44"/>
    </w:rPr>
  </w:style>
  <w:style w:type="character" w:customStyle="1" w:styleId="sense">
    <w:name w:val="sense"/>
    <w:basedOn w:val="a0"/>
    <w:rsid w:val="00680531"/>
  </w:style>
  <w:style w:type="paragraph" w:styleId="HTML">
    <w:name w:val="HTML Preformatted"/>
    <w:basedOn w:val="a"/>
    <w:link w:val="HTML0"/>
    <w:uiPriority w:val="99"/>
    <w:unhideWhenUsed/>
    <w:rsid w:val="00F429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0"/>
    <w:link w:val="HTML"/>
    <w:uiPriority w:val="99"/>
    <w:rsid w:val="00F429CF"/>
    <w:rPr>
      <w:rFonts w:ascii="宋体" w:eastAsia="宋体" w:hAnsi="宋体" w:cs="宋体"/>
      <w:kern w:val="0"/>
      <w:sz w:val="24"/>
      <w:szCs w:val="24"/>
    </w:rPr>
  </w:style>
  <w:style w:type="character" w:customStyle="1" w:styleId="30">
    <w:name w:val="标题 3 字符"/>
    <w:basedOn w:val="a0"/>
    <w:link w:val="3"/>
    <w:uiPriority w:val="9"/>
    <w:rsid w:val="00636433"/>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1583">
      <w:bodyDiv w:val="1"/>
      <w:marLeft w:val="0"/>
      <w:marRight w:val="0"/>
      <w:marTop w:val="0"/>
      <w:marBottom w:val="0"/>
      <w:divBdr>
        <w:top w:val="none" w:sz="0" w:space="0" w:color="auto"/>
        <w:left w:val="none" w:sz="0" w:space="0" w:color="auto"/>
        <w:bottom w:val="none" w:sz="0" w:space="0" w:color="auto"/>
        <w:right w:val="none" w:sz="0" w:space="0" w:color="auto"/>
      </w:divBdr>
    </w:div>
    <w:div w:id="33625083">
      <w:bodyDiv w:val="1"/>
      <w:marLeft w:val="0"/>
      <w:marRight w:val="0"/>
      <w:marTop w:val="0"/>
      <w:marBottom w:val="0"/>
      <w:divBdr>
        <w:top w:val="none" w:sz="0" w:space="0" w:color="auto"/>
        <w:left w:val="none" w:sz="0" w:space="0" w:color="auto"/>
        <w:bottom w:val="none" w:sz="0" w:space="0" w:color="auto"/>
        <w:right w:val="none" w:sz="0" w:space="0" w:color="auto"/>
      </w:divBdr>
      <w:divsChild>
        <w:div w:id="2015573326">
          <w:marLeft w:val="0"/>
          <w:marRight w:val="0"/>
          <w:marTop w:val="0"/>
          <w:marBottom w:val="0"/>
          <w:divBdr>
            <w:top w:val="none" w:sz="0" w:space="0" w:color="auto"/>
            <w:left w:val="none" w:sz="0" w:space="0" w:color="auto"/>
            <w:bottom w:val="none" w:sz="0" w:space="0" w:color="auto"/>
            <w:right w:val="none" w:sz="0" w:space="0" w:color="auto"/>
          </w:divBdr>
        </w:div>
        <w:div w:id="257258014">
          <w:marLeft w:val="0"/>
          <w:marRight w:val="0"/>
          <w:marTop w:val="330"/>
          <w:marBottom w:val="0"/>
          <w:divBdr>
            <w:top w:val="none" w:sz="0" w:space="0" w:color="auto"/>
            <w:left w:val="none" w:sz="0" w:space="0" w:color="auto"/>
            <w:bottom w:val="none" w:sz="0" w:space="0" w:color="auto"/>
            <w:right w:val="none" w:sz="0" w:space="0" w:color="auto"/>
          </w:divBdr>
        </w:div>
      </w:divsChild>
    </w:div>
    <w:div w:id="86121628">
      <w:bodyDiv w:val="1"/>
      <w:marLeft w:val="0"/>
      <w:marRight w:val="0"/>
      <w:marTop w:val="0"/>
      <w:marBottom w:val="0"/>
      <w:divBdr>
        <w:top w:val="none" w:sz="0" w:space="0" w:color="auto"/>
        <w:left w:val="none" w:sz="0" w:space="0" w:color="auto"/>
        <w:bottom w:val="none" w:sz="0" w:space="0" w:color="auto"/>
        <w:right w:val="none" w:sz="0" w:space="0" w:color="auto"/>
      </w:divBdr>
    </w:div>
    <w:div w:id="96104290">
      <w:bodyDiv w:val="1"/>
      <w:marLeft w:val="0"/>
      <w:marRight w:val="0"/>
      <w:marTop w:val="0"/>
      <w:marBottom w:val="0"/>
      <w:divBdr>
        <w:top w:val="none" w:sz="0" w:space="0" w:color="auto"/>
        <w:left w:val="none" w:sz="0" w:space="0" w:color="auto"/>
        <w:bottom w:val="none" w:sz="0" w:space="0" w:color="auto"/>
        <w:right w:val="none" w:sz="0" w:space="0" w:color="auto"/>
      </w:divBdr>
    </w:div>
    <w:div w:id="127824949">
      <w:bodyDiv w:val="1"/>
      <w:marLeft w:val="0"/>
      <w:marRight w:val="0"/>
      <w:marTop w:val="0"/>
      <w:marBottom w:val="0"/>
      <w:divBdr>
        <w:top w:val="none" w:sz="0" w:space="0" w:color="auto"/>
        <w:left w:val="none" w:sz="0" w:space="0" w:color="auto"/>
        <w:bottom w:val="none" w:sz="0" w:space="0" w:color="auto"/>
        <w:right w:val="none" w:sz="0" w:space="0" w:color="auto"/>
      </w:divBdr>
    </w:div>
    <w:div w:id="132871774">
      <w:bodyDiv w:val="1"/>
      <w:marLeft w:val="0"/>
      <w:marRight w:val="0"/>
      <w:marTop w:val="0"/>
      <w:marBottom w:val="0"/>
      <w:divBdr>
        <w:top w:val="none" w:sz="0" w:space="0" w:color="auto"/>
        <w:left w:val="none" w:sz="0" w:space="0" w:color="auto"/>
        <w:bottom w:val="none" w:sz="0" w:space="0" w:color="auto"/>
        <w:right w:val="none" w:sz="0" w:space="0" w:color="auto"/>
      </w:divBdr>
    </w:div>
    <w:div w:id="164365071">
      <w:bodyDiv w:val="1"/>
      <w:marLeft w:val="0"/>
      <w:marRight w:val="0"/>
      <w:marTop w:val="0"/>
      <w:marBottom w:val="0"/>
      <w:divBdr>
        <w:top w:val="none" w:sz="0" w:space="0" w:color="auto"/>
        <w:left w:val="none" w:sz="0" w:space="0" w:color="auto"/>
        <w:bottom w:val="none" w:sz="0" w:space="0" w:color="auto"/>
        <w:right w:val="none" w:sz="0" w:space="0" w:color="auto"/>
      </w:divBdr>
    </w:div>
    <w:div w:id="164979656">
      <w:bodyDiv w:val="1"/>
      <w:marLeft w:val="0"/>
      <w:marRight w:val="0"/>
      <w:marTop w:val="0"/>
      <w:marBottom w:val="0"/>
      <w:divBdr>
        <w:top w:val="none" w:sz="0" w:space="0" w:color="auto"/>
        <w:left w:val="none" w:sz="0" w:space="0" w:color="auto"/>
        <w:bottom w:val="none" w:sz="0" w:space="0" w:color="auto"/>
        <w:right w:val="none" w:sz="0" w:space="0" w:color="auto"/>
      </w:divBdr>
    </w:div>
    <w:div w:id="199704694">
      <w:bodyDiv w:val="1"/>
      <w:marLeft w:val="0"/>
      <w:marRight w:val="0"/>
      <w:marTop w:val="0"/>
      <w:marBottom w:val="0"/>
      <w:divBdr>
        <w:top w:val="none" w:sz="0" w:space="0" w:color="auto"/>
        <w:left w:val="none" w:sz="0" w:space="0" w:color="auto"/>
        <w:bottom w:val="none" w:sz="0" w:space="0" w:color="auto"/>
        <w:right w:val="none" w:sz="0" w:space="0" w:color="auto"/>
      </w:divBdr>
    </w:div>
    <w:div w:id="234900270">
      <w:bodyDiv w:val="1"/>
      <w:marLeft w:val="0"/>
      <w:marRight w:val="0"/>
      <w:marTop w:val="0"/>
      <w:marBottom w:val="0"/>
      <w:divBdr>
        <w:top w:val="none" w:sz="0" w:space="0" w:color="auto"/>
        <w:left w:val="none" w:sz="0" w:space="0" w:color="auto"/>
        <w:bottom w:val="none" w:sz="0" w:space="0" w:color="auto"/>
        <w:right w:val="none" w:sz="0" w:space="0" w:color="auto"/>
      </w:divBdr>
    </w:div>
    <w:div w:id="250286487">
      <w:bodyDiv w:val="1"/>
      <w:marLeft w:val="0"/>
      <w:marRight w:val="0"/>
      <w:marTop w:val="0"/>
      <w:marBottom w:val="0"/>
      <w:divBdr>
        <w:top w:val="none" w:sz="0" w:space="0" w:color="auto"/>
        <w:left w:val="none" w:sz="0" w:space="0" w:color="auto"/>
        <w:bottom w:val="none" w:sz="0" w:space="0" w:color="auto"/>
        <w:right w:val="none" w:sz="0" w:space="0" w:color="auto"/>
      </w:divBdr>
    </w:div>
    <w:div w:id="252128150">
      <w:bodyDiv w:val="1"/>
      <w:marLeft w:val="0"/>
      <w:marRight w:val="0"/>
      <w:marTop w:val="0"/>
      <w:marBottom w:val="0"/>
      <w:divBdr>
        <w:top w:val="none" w:sz="0" w:space="0" w:color="auto"/>
        <w:left w:val="none" w:sz="0" w:space="0" w:color="auto"/>
        <w:bottom w:val="none" w:sz="0" w:space="0" w:color="auto"/>
        <w:right w:val="none" w:sz="0" w:space="0" w:color="auto"/>
      </w:divBdr>
    </w:div>
    <w:div w:id="254477684">
      <w:bodyDiv w:val="1"/>
      <w:marLeft w:val="0"/>
      <w:marRight w:val="0"/>
      <w:marTop w:val="0"/>
      <w:marBottom w:val="0"/>
      <w:divBdr>
        <w:top w:val="none" w:sz="0" w:space="0" w:color="auto"/>
        <w:left w:val="none" w:sz="0" w:space="0" w:color="auto"/>
        <w:bottom w:val="none" w:sz="0" w:space="0" w:color="auto"/>
        <w:right w:val="none" w:sz="0" w:space="0" w:color="auto"/>
      </w:divBdr>
      <w:divsChild>
        <w:div w:id="939289705">
          <w:marLeft w:val="0"/>
          <w:marRight w:val="0"/>
          <w:marTop w:val="0"/>
          <w:marBottom w:val="0"/>
          <w:divBdr>
            <w:top w:val="none" w:sz="0" w:space="0" w:color="auto"/>
            <w:left w:val="none" w:sz="0" w:space="0" w:color="auto"/>
            <w:bottom w:val="none" w:sz="0" w:space="0" w:color="auto"/>
            <w:right w:val="none" w:sz="0" w:space="0" w:color="auto"/>
          </w:divBdr>
          <w:divsChild>
            <w:div w:id="81149941">
              <w:marLeft w:val="0"/>
              <w:marRight w:val="0"/>
              <w:marTop w:val="0"/>
              <w:marBottom w:val="0"/>
              <w:divBdr>
                <w:top w:val="none" w:sz="0" w:space="0" w:color="auto"/>
                <w:left w:val="none" w:sz="0" w:space="0" w:color="auto"/>
                <w:bottom w:val="none" w:sz="0" w:space="0" w:color="auto"/>
                <w:right w:val="none" w:sz="0" w:space="0" w:color="auto"/>
              </w:divBdr>
              <w:divsChild>
                <w:div w:id="320160075">
                  <w:marLeft w:val="0"/>
                  <w:marRight w:val="0"/>
                  <w:marTop w:val="0"/>
                  <w:marBottom w:val="0"/>
                  <w:divBdr>
                    <w:top w:val="none" w:sz="0" w:space="0" w:color="auto"/>
                    <w:left w:val="none" w:sz="0" w:space="0" w:color="auto"/>
                    <w:bottom w:val="none" w:sz="0" w:space="0" w:color="auto"/>
                    <w:right w:val="none" w:sz="0" w:space="0" w:color="auto"/>
                  </w:divBdr>
                  <w:divsChild>
                    <w:div w:id="748581653">
                      <w:marLeft w:val="150"/>
                      <w:marRight w:val="150"/>
                      <w:marTop w:val="150"/>
                      <w:marBottom w:val="0"/>
                      <w:divBdr>
                        <w:top w:val="none" w:sz="0" w:space="0" w:color="auto"/>
                        <w:left w:val="none" w:sz="0" w:space="0" w:color="auto"/>
                        <w:bottom w:val="none" w:sz="0" w:space="0" w:color="auto"/>
                        <w:right w:val="none" w:sz="0" w:space="0" w:color="auto"/>
                      </w:divBdr>
                      <w:divsChild>
                        <w:div w:id="1295871045">
                          <w:marLeft w:val="375"/>
                          <w:marRight w:val="0"/>
                          <w:marTop w:val="0"/>
                          <w:marBottom w:val="0"/>
                          <w:divBdr>
                            <w:top w:val="single" w:sz="6" w:space="0" w:color="DADADA"/>
                            <w:left w:val="single" w:sz="6" w:space="0" w:color="DADADA"/>
                            <w:bottom w:val="single" w:sz="6" w:space="0" w:color="DADADA"/>
                            <w:right w:val="single" w:sz="6" w:space="0" w:color="DADADA"/>
                          </w:divBdr>
                        </w:div>
                      </w:divsChild>
                    </w:div>
                  </w:divsChild>
                </w:div>
              </w:divsChild>
            </w:div>
          </w:divsChild>
        </w:div>
      </w:divsChild>
    </w:div>
    <w:div w:id="269165705">
      <w:bodyDiv w:val="1"/>
      <w:marLeft w:val="0"/>
      <w:marRight w:val="0"/>
      <w:marTop w:val="0"/>
      <w:marBottom w:val="0"/>
      <w:divBdr>
        <w:top w:val="none" w:sz="0" w:space="0" w:color="auto"/>
        <w:left w:val="none" w:sz="0" w:space="0" w:color="auto"/>
        <w:bottom w:val="none" w:sz="0" w:space="0" w:color="auto"/>
        <w:right w:val="none" w:sz="0" w:space="0" w:color="auto"/>
      </w:divBdr>
    </w:div>
    <w:div w:id="276109742">
      <w:bodyDiv w:val="1"/>
      <w:marLeft w:val="0"/>
      <w:marRight w:val="0"/>
      <w:marTop w:val="0"/>
      <w:marBottom w:val="0"/>
      <w:divBdr>
        <w:top w:val="none" w:sz="0" w:space="0" w:color="auto"/>
        <w:left w:val="none" w:sz="0" w:space="0" w:color="auto"/>
        <w:bottom w:val="none" w:sz="0" w:space="0" w:color="auto"/>
        <w:right w:val="none" w:sz="0" w:space="0" w:color="auto"/>
      </w:divBdr>
    </w:div>
    <w:div w:id="293996527">
      <w:bodyDiv w:val="1"/>
      <w:marLeft w:val="0"/>
      <w:marRight w:val="0"/>
      <w:marTop w:val="0"/>
      <w:marBottom w:val="0"/>
      <w:divBdr>
        <w:top w:val="none" w:sz="0" w:space="0" w:color="auto"/>
        <w:left w:val="none" w:sz="0" w:space="0" w:color="auto"/>
        <w:bottom w:val="none" w:sz="0" w:space="0" w:color="auto"/>
        <w:right w:val="none" w:sz="0" w:space="0" w:color="auto"/>
      </w:divBdr>
    </w:div>
    <w:div w:id="329605509">
      <w:bodyDiv w:val="1"/>
      <w:marLeft w:val="0"/>
      <w:marRight w:val="0"/>
      <w:marTop w:val="0"/>
      <w:marBottom w:val="0"/>
      <w:divBdr>
        <w:top w:val="none" w:sz="0" w:space="0" w:color="auto"/>
        <w:left w:val="none" w:sz="0" w:space="0" w:color="auto"/>
        <w:bottom w:val="none" w:sz="0" w:space="0" w:color="auto"/>
        <w:right w:val="none" w:sz="0" w:space="0" w:color="auto"/>
      </w:divBdr>
      <w:divsChild>
        <w:div w:id="894968541">
          <w:marLeft w:val="0"/>
          <w:marRight w:val="0"/>
          <w:marTop w:val="0"/>
          <w:marBottom w:val="0"/>
          <w:divBdr>
            <w:top w:val="none" w:sz="0" w:space="0" w:color="auto"/>
            <w:left w:val="none" w:sz="0" w:space="0" w:color="auto"/>
            <w:bottom w:val="none" w:sz="0" w:space="0" w:color="auto"/>
            <w:right w:val="none" w:sz="0" w:space="0" w:color="auto"/>
          </w:divBdr>
          <w:divsChild>
            <w:div w:id="239873245">
              <w:marLeft w:val="-225"/>
              <w:marRight w:val="-225"/>
              <w:marTop w:val="0"/>
              <w:marBottom w:val="0"/>
              <w:divBdr>
                <w:top w:val="none" w:sz="0" w:space="0" w:color="auto"/>
                <w:left w:val="none" w:sz="0" w:space="0" w:color="auto"/>
                <w:bottom w:val="none" w:sz="0" w:space="0" w:color="auto"/>
                <w:right w:val="none" w:sz="0" w:space="0" w:color="auto"/>
              </w:divBdr>
              <w:divsChild>
                <w:div w:id="1907914237">
                  <w:marLeft w:val="0"/>
                  <w:marRight w:val="0"/>
                  <w:marTop w:val="0"/>
                  <w:marBottom w:val="0"/>
                  <w:divBdr>
                    <w:top w:val="none" w:sz="0" w:space="0" w:color="auto"/>
                    <w:left w:val="none" w:sz="0" w:space="0" w:color="auto"/>
                    <w:bottom w:val="none" w:sz="0" w:space="0" w:color="auto"/>
                    <w:right w:val="none" w:sz="0" w:space="0" w:color="auto"/>
                  </w:divBdr>
                  <w:divsChild>
                    <w:div w:id="550381764">
                      <w:marLeft w:val="0"/>
                      <w:marRight w:val="0"/>
                      <w:marTop w:val="0"/>
                      <w:marBottom w:val="150"/>
                      <w:divBdr>
                        <w:top w:val="none" w:sz="0" w:space="0" w:color="auto"/>
                        <w:left w:val="none" w:sz="0" w:space="0" w:color="auto"/>
                        <w:bottom w:val="none" w:sz="0" w:space="0" w:color="auto"/>
                        <w:right w:val="none" w:sz="0" w:space="0" w:color="auto"/>
                      </w:divBdr>
                      <w:divsChild>
                        <w:div w:id="1415280059">
                          <w:marLeft w:val="180"/>
                          <w:marRight w:val="165"/>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0106129">
      <w:bodyDiv w:val="1"/>
      <w:marLeft w:val="0"/>
      <w:marRight w:val="0"/>
      <w:marTop w:val="0"/>
      <w:marBottom w:val="0"/>
      <w:divBdr>
        <w:top w:val="none" w:sz="0" w:space="0" w:color="auto"/>
        <w:left w:val="none" w:sz="0" w:space="0" w:color="auto"/>
        <w:bottom w:val="none" w:sz="0" w:space="0" w:color="auto"/>
        <w:right w:val="none" w:sz="0" w:space="0" w:color="auto"/>
      </w:divBdr>
    </w:div>
    <w:div w:id="385646236">
      <w:bodyDiv w:val="1"/>
      <w:marLeft w:val="0"/>
      <w:marRight w:val="0"/>
      <w:marTop w:val="0"/>
      <w:marBottom w:val="0"/>
      <w:divBdr>
        <w:top w:val="none" w:sz="0" w:space="0" w:color="auto"/>
        <w:left w:val="none" w:sz="0" w:space="0" w:color="auto"/>
        <w:bottom w:val="none" w:sz="0" w:space="0" w:color="auto"/>
        <w:right w:val="none" w:sz="0" w:space="0" w:color="auto"/>
      </w:divBdr>
    </w:div>
    <w:div w:id="402146574">
      <w:bodyDiv w:val="1"/>
      <w:marLeft w:val="0"/>
      <w:marRight w:val="0"/>
      <w:marTop w:val="0"/>
      <w:marBottom w:val="0"/>
      <w:divBdr>
        <w:top w:val="none" w:sz="0" w:space="0" w:color="auto"/>
        <w:left w:val="none" w:sz="0" w:space="0" w:color="auto"/>
        <w:bottom w:val="none" w:sz="0" w:space="0" w:color="auto"/>
        <w:right w:val="none" w:sz="0" w:space="0" w:color="auto"/>
      </w:divBdr>
    </w:div>
    <w:div w:id="405034974">
      <w:bodyDiv w:val="1"/>
      <w:marLeft w:val="0"/>
      <w:marRight w:val="0"/>
      <w:marTop w:val="0"/>
      <w:marBottom w:val="0"/>
      <w:divBdr>
        <w:top w:val="none" w:sz="0" w:space="0" w:color="auto"/>
        <w:left w:val="none" w:sz="0" w:space="0" w:color="auto"/>
        <w:bottom w:val="none" w:sz="0" w:space="0" w:color="auto"/>
        <w:right w:val="none" w:sz="0" w:space="0" w:color="auto"/>
      </w:divBdr>
    </w:div>
    <w:div w:id="421226934">
      <w:bodyDiv w:val="1"/>
      <w:marLeft w:val="0"/>
      <w:marRight w:val="0"/>
      <w:marTop w:val="0"/>
      <w:marBottom w:val="0"/>
      <w:divBdr>
        <w:top w:val="none" w:sz="0" w:space="0" w:color="auto"/>
        <w:left w:val="none" w:sz="0" w:space="0" w:color="auto"/>
        <w:bottom w:val="none" w:sz="0" w:space="0" w:color="auto"/>
        <w:right w:val="none" w:sz="0" w:space="0" w:color="auto"/>
      </w:divBdr>
    </w:div>
    <w:div w:id="506289214">
      <w:bodyDiv w:val="1"/>
      <w:marLeft w:val="0"/>
      <w:marRight w:val="0"/>
      <w:marTop w:val="0"/>
      <w:marBottom w:val="0"/>
      <w:divBdr>
        <w:top w:val="none" w:sz="0" w:space="0" w:color="auto"/>
        <w:left w:val="none" w:sz="0" w:space="0" w:color="auto"/>
        <w:bottom w:val="none" w:sz="0" w:space="0" w:color="auto"/>
        <w:right w:val="none" w:sz="0" w:space="0" w:color="auto"/>
      </w:divBdr>
    </w:div>
    <w:div w:id="551504461">
      <w:bodyDiv w:val="1"/>
      <w:marLeft w:val="0"/>
      <w:marRight w:val="0"/>
      <w:marTop w:val="0"/>
      <w:marBottom w:val="0"/>
      <w:divBdr>
        <w:top w:val="none" w:sz="0" w:space="0" w:color="auto"/>
        <w:left w:val="none" w:sz="0" w:space="0" w:color="auto"/>
        <w:bottom w:val="none" w:sz="0" w:space="0" w:color="auto"/>
        <w:right w:val="none" w:sz="0" w:space="0" w:color="auto"/>
      </w:divBdr>
      <w:divsChild>
        <w:div w:id="986544307">
          <w:marLeft w:val="0"/>
          <w:marRight w:val="0"/>
          <w:marTop w:val="0"/>
          <w:marBottom w:val="0"/>
          <w:divBdr>
            <w:top w:val="none" w:sz="0" w:space="0" w:color="auto"/>
            <w:left w:val="none" w:sz="0" w:space="0" w:color="auto"/>
            <w:bottom w:val="none" w:sz="0" w:space="0" w:color="auto"/>
            <w:right w:val="none" w:sz="0" w:space="0" w:color="auto"/>
          </w:divBdr>
          <w:divsChild>
            <w:div w:id="480775566">
              <w:marLeft w:val="0"/>
              <w:marRight w:val="0"/>
              <w:marTop w:val="0"/>
              <w:marBottom w:val="0"/>
              <w:divBdr>
                <w:top w:val="none" w:sz="0" w:space="0" w:color="auto"/>
                <w:left w:val="none" w:sz="0" w:space="0" w:color="auto"/>
                <w:bottom w:val="none" w:sz="0" w:space="0" w:color="auto"/>
                <w:right w:val="none" w:sz="0" w:space="0" w:color="auto"/>
              </w:divBdr>
              <w:divsChild>
                <w:div w:id="1972972928">
                  <w:marLeft w:val="0"/>
                  <w:marRight w:val="0"/>
                  <w:marTop w:val="0"/>
                  <w:marBottom w:val="0"/>
                  <w:divBdr>
                    <w:top w:val="none" w:sz="0" w:space="0" w:color="auto"/>
                    <w:left w:val="none" w:sz="0" w:space="0" w:color="auto"/>
                    <w:bottom w:val="none" w:sz="0" w:space="0" w:color="auto"/>
                    <w:right w:val="none" w:sz="0" w:space="0" w:color="auto"/>
                  </w:divBdr>
                  <w:divsChild>
                    <w:div w:id="100022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458624">
      <w:bodyDiv w:val="1"/>
      <w:marLeft w:val="0"/>
      <w:marRight w:val="0"/>
      <w:marTop w:val="0"/>
      <w:marBottom w:val="0"/>
      <w:divBdr>
        <w:top w:val="none" w:sz="0" w:space="0" w:color="auto"/>
        <w:left w:val="none" w:sz="0" w:space="0" w:color="auto"/>
        <w:bottom w:val="none" w:sz="0" w:space="0" w:color="auto"/>
        <w:right w:val="none" w:sz="0" w:space="0" w:color="auto"/>
      </w:divBdr>
    </w:div>
    <w:div w:id="595669890">
      <w:bodyDiv w:val="1"/>
      <w:marLeft w:val="0"/>
      <w:marRight w:val="0"/>
      <w:marTop w:val="0"/>
      <w:marBottom w:val="0"/>
      <w:divBdr>
        <w:top w:val="none" w:sz="0" w:space="0" w:color="auto"/>
        <w:left w:val="none" w:sz="0" w:space="0" w:color="auto"/>
        <w:bottom w:val="none" w:sz="0" w:space="0" w:color="auto"/>
        <w:right w:val="none" w:sz="0" w:space="0" w:color="auto"/>
      </w:divBdr>
    </w:div>
    <w:div w:id="601032093">
      <w:bodyDiv w:val="1"/>
      <w:marLeft w:val="0"/>
      <w:marRight w:val="0"/>
      <w:marTop w:val="0"/>
      <w:marBottom w:val="0"/>
      <w:divBdr>
        <w:top w:val="none" w:sz="0" w:space="0" w:color="auto"/>
        <w:left w:val="none" w:sz="0" w:space="0" w:color="auto"/>
        <w:bottom w:val="none" w:sz="0" w:space="0" w:color="auto"/>
        <w:right w:val="none" w:sz="0" w:space="0" w:color="auto"/>
      </w:divBdr>
    </w:div>
    <w:div w:id="613562432">
      <w:bodyDiv w:val="1"/>
      <w:marLeft w:val="0"/>
      <w:marRight w:val="0"/>
      <w:marTop w:val="0"/>
      <w:marBottom w:val="0"/>
      <w:divBdr>
        <w:top w:val="none" w:sz="0" w:space="0" w:color="auto"/>
        <w:left w:val="none" w:sz="0" w:space="0" w:color="auto"/>
        <w:bottom w:val="none" w:sz="0" w:space="0" w:color="auto"/>
        <w:right w:val="none" w:sz="0" w:space="0" w:color="auto"/>
      </w:divBdr>
    </w:div>
    <w:div w:id="635380841">
      <w:bodyDiv w:val="1"/>
      <w:marLeft w:val="0"/>
      <w:marRight w:val="0"/>
      <w:marTop w:val="0"/>
      <w:marBottom w:val="0"/>
      <w:divBdr>
        <w:top w:val="none" w:sz="0" w:space="0" w:color="auto"/>
        <w:left w:val="none" w:sz="0" w:space="0" w:color="auto"/>
        <w:bottom w:val="none" w:sz="0" w:space="0" w:color="auto"/>
        <w:right w:val="none" w:sz="0" w:space="0" w:color="auto"/>
      </w:divBdr>
    </w:div>
    <w:div w:id="647710186">
      <w:bodyDiv w:val="1"/>
      <w:marLeft w:val="0"/>
      <w:marRight w:val="0"/>
      <w:marTop w:val="0"/>
      <w:marBottom w:val="0"/>
      <w:divBdr>
        <w:top w:val="none" w:sz="0" w:space="0" w:color="auto"/>
        <w:left w:val="none" w:sz="0" w:space="0" w:color="auto"/>
        <w:bottom w:val="none" w:sz="0" w:space="0" w:color="auto"/>
        <w:right w:val="none" w:sz="0" w:space="0" w:color="auto"/>
      </w:divBdr>
    </w:div>
    <w:div w:id="672491044">
      <w:bodyDiv w:val="1"/>
      <w:marLeft w:val="0"/>
      <w:marRight w:val="0"/>
      <w:marTop w:val="0"/>
      <w:marBottom w:val="0"/>
      <w:divBdr>
        <w:top w:val="none" w:sz="0" w:space="0" w:color="auto"/>
        <w:left w:val="none" w:sz="0" w:space="0" w:color="auto"/>
        <w:bottom w:val="none" w:sz="0" w:space="0" w:color="auto"/>
        <w:right w:val="none" w:sz="0" w:space="0" w:color="auto"/>
      </w:divBdr>
    </w:div>
    <w:div w:id="707871186">
      <w:bodyDiv w:val="1"/>
      <w:marLeft w:val="0"/>
      <w:marRight w:val="0"/>
      <w:marTop w:val="0"/>
      <w:marBottom w:val="0"/>
      <w:divBdr>
        <w:top w:val="none" w:sz="0" w:space="0" w:color="auto"/>
        <w:left w:val="none" w:sz="0" w:space="0" w:color="auto"/>
        <w:bottom w:val="none" w:sz="0" w:space="0" w:color="auto"/>
        <w:right w:val="none" w:sz="0" w:space="0" w:color="auto"/>
      </w:divBdr>
    </w:div>
    <w:div w:id="798376994">
      <w:bodyDiv w:val="1"/>
      <w:marLeft w:val="0"/>
      <w:marRight w:val="0"/>
      <w:marTop w:val="0"/>
      <w:marBottom w:val="0"/>
      <w:divBdr>
        <w:top w:val="none" w:sz="0" w:space="0" w:color="auto"/>
        <w:left w:val="none" w:sz="0" w:space="0" w:color="auto"/>
        <w:bottom w:val="none" w:sz="0" w:space="0" w:color="auto"/>
        <w:right w:val="none" w:sz="0" w:space="0" w:color="auto"/>
      </w:divBdr>
    </w:div>
    <w:div w:id="816917465">
      <w:bodyDiv w:val="1"/>
      <w:marLeft w:val="0"/>
      <w:marRight w:val="0"/>
      <w:marTop w:val="0"/>
      <w:marBottom w:val="0"/>
      <w:divBdr>
        <w:top w:val="none" w:sz="0" w:space="0" w:color="auto"/>
        <w:left w:val="none" w:sz="0" w:space="0" w:color="auto"/>
        <w:bottom w:val="none" w:sz="0" w:space="0" w:color="auto"/>
        <w:right w:val="none" w:sz="0" w:space="0" w:color="auto"/>
      </w:divBdr>
      <w:divsChild>
        <w:div w:id="1008825106">
          <w:marLeft w:val="0"/>
          <w:marRight w:val="0"/>
          <w:marTop w:val="0"/>
          <w:marBottom w:val="0"/>
          <w:divBdr>
            <w:top w:val="none" w:sz="0" w:space="0" w:color="auto"/>
            <w:left w:val="none" w:sz="0" w:space="0" w:color="auto"/>
            <w:bottom w:val="none" w:sz="0" w:space="0" w:color="auto"/>
            <w:right w:val="none" w:sz="0" w:space="0" w:color="auto"/>
          </w:divBdr>
        </w:div>
      </w:divsChild>
    </w:div>
    <w:div w:id="940525755">
      <w:bodyDiv w:val="1"/>
      <w:marLeft w:val="0"/>
      <w:marRight w:val="0"/>
      <w:marTop w:val="0"/>
      <w:marBottom w:val="0"/>
      <w:divBdr>
        <w:top w:val="none" w:sz="0" w:space="0" w:color="auto"/>
        <w:left w:val="none" w:sz="0" w:space="0" w:color="auto"/>
        <w:bottom w:val="none" w:sz="0" w:space="0" w:color="auto"/>
        <w:right w:val="none" w:sz="0" w:space="0" w:color="auto"/>
      </w:divBdr>
    </w:div>
    <w:div w:id="943616276">
      <w:bodyDiv w:val="1"/>
      <w:marLeft w:val="0"/>
      <w:marRight w:val="0"/>
      <w:marTop w:val="0"/>
      <w:marBottom w:val="0"/>
      <w:divBdr>
        <w:top w:val="none" w:sz="0" w:space="0" w:color="auto"/>
        <w:left w:val="none" w:sz="0" w:space="0" w:color="auto"/>
        <w:bottom w:val="none" w:sz="0" w:space="0" w:color="auto"/>
        <w:right w:val="none" w:sz="0" w:space="0" w:color="auto"/>
      </w:divBdr>
    </w:div>
    <w:div w:id="954677847">
      <w:bodyDiv w:val="1"/>
      <w:marLeft w:val="0"/>
      <w:marRight w:val="0"/>
      <w:marTop w:val="0"/>
      <w:marBottom w:val="0"/>
      <w:divBdr>
        <w:top w:val="none" w:sz="0" w:space="0" w:color="auto"/>
        <w:left w:val="none" w:sz="0" w:space="0" w:color="auto"/>
        <w:bottom w:val="none" w:sz="0" w:space="0" w:color="auto"/>
        <w:right w:val="none" w:sz="0" w:space="0" w:color="auto"/>
      </w:divBdr>
    </w:div>
    <w:div w:id="1002048744">
      <w:bodyDiv w:val="1"/>
      <w:marLeft w:val="0"/>
      <w:marRight w:val="0"/>
      <w:marTop w:val="0"/>
      <w:marBottom w:val="0"/>
      <w:divBdr>
        <w:top w:val="none" w:sz="0" w:space="0" w:color="auto"/>
        <w:left w:val="none" w:sz="0" w:space="0" w:color="auto"/>
        <w:bottom w:val="none" w:sz="0" w:space="0" w:color="auto"/>
        <w:right w:val="none" w:sz="0" w:space="0" w:color="auto"/>
      </w:divBdr>
      <w:divsChild>
        <w:div w:id="808715870">
          <w:marLeft w:val="0"/>
          <w:marRight w:val="0"/>
          <w:marTop w:val="0"/>
          <w:marBottom w:val="0"/>
          <w:divBdr>
            <w:top w:val="none" w:sz="0" w:space="0" w:color="auto"/>
            <w:left w:val="none" w:sz="0" w:space="0" w:color="auto"/>
            <w:bottom w:val="none" w:sz="0" w:space="0" w:color="auto"/>
            <w:right w:val="none" w:sz="0" w:space="0" w:color="auto"/>
          </w:divBdr>
        </w:div>
      </w:divsChild>
    </w:div>
    <w:div w:id="1008869295">
      <w:bodyDiv w:val="1"/>
      <w:marLeft w:val="0"/>
      <w:marRight w:val="0"/>
      <w:marTop w:val="0"/>
      <w:marBottom w:val="0"/>
      <w:divBdr>
        <w:top w:val="none" w:sz="0" w:space="0" w:color="auto"/>
        <w:left w:val="none" w:sz="0" w:space="0" w:color="auto"/>
        <w:bottom w:val="none" w:sz="0" w:space="0" w:color="auto"/>
        <w:right w:val="none" w:sz="0" w:space="0" w:color="auto"/>
      </w:divBdr>
      <w:divsChild>
        <w:div w:id="1917781320">
          <w:marLeft w:val="0"/>
          <w:marRight w:val="0"/>
          <w:marTop w:val="0"/>
          <w:marBottom w:val="0"/>
          <w:divBdr>
            <w:top w:val="none" w:sz="0" w:space="0" w:color="auto"/>
            <w:left w:val="none" w:sz="0" w:space="0" w:color="auto"/>
            <w:bottom w:val="none" w:sz="0" w:space="0" w:color="auto"/>
            <w:right w:val="none" w:sz="0" w:space="0" w:color="auto"/>
          </w:divBdr>
        </w:div>
      </w:divsChild>
    </w:div>
    <w:div w:id="1047148884">
      <w:bodyDiv w:val="1"/>
      <w:marLeft w:val="0"/>
      <w:marRight w:val="0"/>
      <w:marTop w:val="0"/>
      <w:marBottom w:val="0"/>
      <w:divBdr>
        <w:top w:val="none" w:sz="0" w:space="0" w:color="auto"/>
        <w:left w:val="none" w:sz="0" w:space="0" w:color="auto"/>
        <w:bottom w:val="none" w:sz="0" w:space="0" w:color="auto"/>
        <w:right w:val="none" w:sz="0" w:space="0" w:color="auto"/>
      </w:divBdr>
    </w:div>
    <w:div w:id="1100561030">
      <w:bodyDiv w:val="1"/>
      <w:marLeft w:val="0"/>
      <w:marRight w:val="0"/>
      <w:marTop w:val="0"/>
      <w:marBottom w:val="0"/>
      <w:divBdr>
        <w:top w:val="none" w:sz="0" w:space="0" w:color="auto"/>
        <w:left w:val="none" w:sz="0" w:space="0" w:color="auto"/>
        <w:bottom w:val="none" w:sz="0" w:space="0" w:color="auto"/>
        <w:right w:val="none" w:sz="0" w:space="0" w:color="auto"/>
      </w:divBdr>
    </w:div>
    <w:div w:id="1115519040">
      <w:bodyDiv w:val="1"/>
      <w:marLeft w:val="0"/>
      <w:marRight w:val="0"/>
      <w:marTop w:val="0"/>
      <w:marBottom w:val="0"/>
      <w:divBdr>
        <w:top w:val="none" w:sz="0" w:space="0" w:color="auto"/>
        <w:left w:val="none" w:sz="0" w:space="0" w:color="auto"/>
        <w:bottom w:val="none" w:sz="0" w:space="0" w:color="auto"/>
        <w:right w:val="none" w:sz="0" w:space="0" w:color="auto"/>
      </w:divBdr>
    </w:div>
    <w:div w:id="1139617831">
      <w:bodyDiv w:val="1"/>
      <w:marLeft w:val="0"/>
      <w:marRight w:val="0"/>
      <w:marTop w:val="0"/>
      <w:marBottom w:val="0"/>
      <w:divBdr>
        <w:top w:val="none" w:sz="0" w:space="0" w:color="auto"/>
        <w:left w:val="none" w:sz="0" w:space="0" w:color="auto"/>
        <w:bottom w:val="none" w:sz="0" w:space="0" w:color="auto"/>
        <w:right w:val="none" w:sz="0" w:space="0" w:color="auto"/>
      </w:divBdr>
    </w:div>
    <w:div w:id="1163742062">
      <w:bodyDiv w:val="1"/>
      <w:marLeft w:val="0"/>
      <w:marRight w:val="0"/>
      <w:marTop w:val="0"/>
      <w:marBottom w:val="0"/>
      <w:divBdr>
        <w:top w:val="none" w:sz="0" w:space="0" w:color="auto"/>
        <w:left w:val="none" w:sz="0" w:space="0" w:color="auto"/>
        <w:bottom w:val="none" w:sz="0" w:space="0" w:color="auto"/>
        <w:right w:val="none" w:sz="0" w:space="0" w:color="auto"/>
      </w:divBdr>
    </w:div>
    <w:div w:id="1186823826">
      <w:bodyDiv w:val="1"/>
      <w:marLeft w:val="0"/>
      <w:marRight w:val="0"/>
      <w:marTop w:val="0"/>
      <w:marBottom w:val="0"/>
      <w:divBdr>
        <w:top w:val="none" w:sz="0" w:space="0" w:color="auto"/>
        <w:left w:val="none" w:sz="0" w:space="0" w:color="auto"/>
        <w:bottom w:val="none" w:sz="0" w:space="0" w:color="auto"/>
        <w:right w:val="none" w:sz="0" w:space="0" w:color="auto"/>
      </w:divBdr>
      <w:divsChild>
        <w:div w:id="814104545">
          <w:marLeft w:val="0"/>
          <w:marRight w:val="0"/>
          <w:marTop w:val="600"/>
          <w:marBottom w:val="0"/>
          <w:divBdr>
            <w:top w:val="none" w:sz="0" w:space="0" w:color="auto"/>
            <w:left w:val="none" w:sz="0" w:space="0" w:color="auto"/>
            <w:bottom w:val="none" w:sz="0" w:space="0" w:color="auto"/>
            <w:right w:val="none" w:sz="0" w:space="0" w:color="auto"/>
          </w:divBdr>
        </w:div>
        <w:div w:id="1154907919">
          <w:marLeft w:val="0"/>
          <w:marRight w:val="0"/>
          <w:marTop w:val="600"/>
          <w:marBottom w:val="0"/>
          <w:divBdr>
            <w:top w:val="none" w:sz="0" w:space="0" w:color="auto"/>
            <w:left w:val="none" w:sz="0" w:space="0" w:color="auto"/>
            <w:bottom w:val="none" w:sz="0" w:space="0" w:color="auto"/>
            <w:right w:val="none" w:sz="0" w:space="0" w:color="auto"/>
          </w:divBdr>
        </w:div>
        <w:div w:id="1733456712">
          <w:marLeft w:val="0"/>
          <w:marRight w:val="0"/>
          <w:marTop w:val="600"/>
          <w:marBottom w:val="0"/>
          <w:divBdr>
            <w:top w:val="none" w:sz="0" w:space="0" w:color="auto"/>
            <w:left w:val="none" w:sz="0" w:space="0" w:color="auto"/>
            <w:bottom w:val="none" w:sz="0" w:space="0" w:color="auto"/>
            <w:right w:val="none" w:sz="0" w:space="0" w:color="auto"/>
          </w:divBdr>
        </w:div>
        <w:div w:id="2139250701">
          <w:marLeft w:val="0"/>
          <w:marRight w:val="0"/>
          <w:marTop w:val="600"/>
          <w:marBottom w:val="0"/>
          <w:divBdr>
            <w:top w:val="none" w:sz="0" w:space="0" w:color="auto"/>
            <w:left w:val="none" w:sz="0" w:space="0" w:color="auto"/>
            <w:bottom w:val="none" w:sz="0" w:space="0" w:color="auto"/>
            <w:right w:val="none" w:sz="0" w:space="0" w:color="auto"/>
          </w:divBdr>
        </w:div>
      </w:divsChild>
    </w:div>
    <w:div w:id="1189024638">
      <w:bodyDiv w:val="1"/>
      <w:marLeft w:val="0"/>
      <w:marRight w:val="0"/>
      <w:marTop w:val="0"/>
      <w:marBottom w:val="0"/>
      <w:divBdr>
        <w:top w:val="none" w:sz="0" w:space="0" w:color="auto"/>
        <w:left w:val="none" w:sz="0" w:space="0" w:color="auto"/>
        <w:bottom w:val="none" w:sz="0" w:space="0" w:color="auto"/>
        <w:right w:val="none" w:sz="0" w:space="0" w:color="auto"/>
      </w:divBdr>
    </w:div>
    <w:div w:id="1193226319">
      <w:bodyDiv w:val="1"/>
      <w:marLeft w:val="0"/>
      <w:marRight w:val="0"/>
      <w:marTop w:val="0"/>
      <w:marBottom w:val="0"/>
      <w:divBdr>
        <w:top w:val="none" w:sz="0" w:space="0" w:color="auto"/>
        <w:left w:val="none" w:sz="0" w:space="0" w:color="auto"/>
        <w:bottom w:val="none" w:sz="0" w:space="0" w:color="auto"/>
        <w:right w:val="none" w:sz="0" w:space="0" w:color="auto"/>
      </w:divBdr>
    </w:div>
    <w:div w:id="1232542000">
      <w:bodyDiv w:val="1"/>
      <w:marLeft w:val="0"/>
      <w:marRight w:val="0"/>
      <w:marTop w:val="0"/>
      <w:marBottom w:val="0"/>
      <w:divBdr>
        <w:top w:val="none" w:sz="0" w:space="0" w:color="auto"/>
        <w:left w:val="none" w:sz="0" w:space="0" w:color="auto"/>
        <w:bottom w:val="none" w:sz="0" w:space="0" w:color="auto"/>
        <w:right w:val="none" w:sz="0" w:space="0" w:color="auto"/>
      </w:divBdr>
    </w:div>
    <w:div w:id="1236861523">
      <w:bodyDiv w:val="1"/>
      <w:marLeft w:val="0"/>
      <w:marRight w:val="0"/>
      <w:marTop w:val="0"/>
      <w:marBottom w:val="0"/>
      <w:divBdr>
        <w:top w:val="none" w:sz="0" w:space="0" w:color="auto"/>
        <w:left w:val="none" w:sz="0" w:space="0" w:color="auto"/>
        <w:bottom w:val="none" w:sz="0" w:space="0" w:color="auto"/>
        <w:right w:val="none" w:sz="0" w:space="0" w:color="auto"/>
      </w:divBdr>
    </w:div>
    <w:div w:id="1275213049">
      <w:bodyDiv w:val="1"/>
      <w:marLeft w:val="0"/>
      <w:marRight w:val="0"/>
      <w:marTop w:val="0"/>
      <w:marBottom w:val="0"/>
      <w:divBdr>
        <w:top w:val="none" w:sz="0" w:space="0" w:color="auto"/>
        <w:left w:val="none" w:sz="0" w:space="0" w:color="auto"/>
        <w:bottom w:val="none" w:sz="0" w:space="0" w:color="auto"/>
        <w:right w:val="none" w:sz="0" w:space="0" w:color="auto"/>
      </w:divBdr>
      <w:divsChild>
        <w:div w:id="188644966">
          <w:marLeft w:val="0"/>
          <w:marRight w:val="0"/>
          <w:marTop w:val="600"/>
          <w:marBottom w:val="0"/>
          <w:divBdr>
            <w:top w:val="none" w:sz="0" w:space="0" w:color="auto"/>
            <w:left w:val="none" w:sz="0" w:space="0" w:color="auto"/>
            <w:bottom w:val="none" w:sz="0" w:space="0" w:color="auto"/>
            <w:right w:val="none" w:sz="0" w:space="0" w:color="auto"/>
          </w:divBdr>
        </w:div>
        <w:div w:id="926233040">
          <w:marLeft w:val="0"/>
          <w:marRight w:val="0"/>
          <w:marTop w:val="600"/>
          <w:marBottom w:val="0"/>
          <w:divBdr>
            <w:top w:val="none" w:sz="0" w:space="0" w:color="auto"/>
            <w:left w:val="none" w:sz="0" w:space="0" w:color="auto"/>
            <w:bottom w:val="none" w:sz="0" w:space="0" w:color="auto"/>
            <w:right w:val="none" w:sz="0" w:space="0" w:color="auto"/>
          </w:divBdr>
        </w:div>
      </w:divsChild>
    </w:div>
    <w:div w:id="1304310350">
      <w:bodyDiv w:val="1"/>
      <w:marLeft w:val="0"/>
      <w:marRight w:val="0"/>
      <w:marTop w:val="0"/>
      <w:marBottom w:val="0"/>
      <w:divBdr>
        <w:top w:val="none" w:sz="0" w:space="0" w:color="auto"/>
        <w:left w:val="none" w:sz="0" w:space="0" w:color="auto"/>
        <w:bottom w:val="none" w:sz="0" w:space="0" w:color="auto"/>
        <w:right w:val="none" w:sz="0" w:space="0" w:color="auto"/>
      </w:divBdr>
    </w:div>
    <w:div w:id="1322349390">
      <w:bodyDiv w:val="1"/>
      <w:marLeft w:val="0"/>
      <w:marRight w:val="0"/>
      <w:marTop w:val="0"/>
      <w:marBottom w:val="0"/>
      <w:divBdr>
        <w:top w:val="none" w:sz="0" w:space="0" w:color="auto"/>
        <w:left w:val="none" w:sz="0" w:space="0" w:color="auto"/>
        <w:bottom w:val="none" w:sz="0" w:space="0" w:color="auto"/>
        <w:right w:val="none" w:sz="0" w:space="0" w:color="auto"/>
      </w:divBdr>
    </w:div>
    <w:div w:id="1444039238">
      <w:bodyDiv w:val="1"/>
      <w:marLeft w:val="0"/>
      <w:marRight w:val="0"/>
      <w:marTop w:val="0"/>
      <w:marBottom w:val="0"/>
      <w:divBdr>
        <w:top w:val="none" w:sz="0" w:space="0" w:color="auto"/>
        <w:left w:val="none" w:sz="0" w:space="0" w:color="auto"/>
        <w:bottom w:val="none" w:sz="0" w:space="0" w:color="auto"/>
        <w:right w:val="none" w:sz="0" w:space="0" w:color="auto"/>
      </w:divBdr>
    </w:div>
    <w:div w:id="1479150899">
      <w:bodyDiv w:val="1"/>
      <w:marLeft w:val="0"/>
      <w:marRight w:val="0"/>
      <w:marTop w:val="0"/>
      <w:marBottom w:val="0"/>
      <w:divBdr>
        <w:top w:val="none" w:sz="0" w:space="0" w:color="auto"/>
        <w:left w:val="none" w:sz="0" w:space="0" w:color="auto"/>
        <w:bottom w:val="none" w:sz="0" w:space="0" w:color="auto"/>
        <w:right w:val="none" w:sz="0" w:space="0" w:color="auto"/>
      </w:divBdr>
    </w:div>
    <w:div w:id="1599022632">
      <w:bodyDiv w:val="1"/>
      <w:marLeft w:val="0"/>
      <w:marRight w:val="0"/>
      <w:marTop w:val="0"/>
      <w:marBottom w:val="0"/>
      <w:divBdr>
        <w:top w:val="none" w:sz="0" w:space="0" w:color="auto"/>
        <w:left w:val="none" w:sz="0" w:space="0" w:color="auto"/>
        <w:bottom w:val="none" w:sz="0" w:space="0" w:color="auto"/>
        <w:right w:val="none" w:sz="0" w:space="0" w:color="auto"/>
      </w:divBdr>
    </w:div>
    <w:div w:id="1699351410">
      <w:bodyDiv w:val="1"/>
      <w:marLeft w:val="0"/>
      <w:marRight w:val="0"/>
      <w:marTop w:val="0"/>
      <w:marBottom w:val="0"/>
      <w:divBdr>
        <w:top w:val="none" w:sz="0" w:space="0" w:color="auto"/>
        <w:left w:val="none" w:sz="0" w:space="0" w:color="auto"/>
        <w:bottom w:val="none" w:sz="0" w:space="0" w:color="auto"/>
        <w:right w:val="none" w:sz="0" w:space="0" w:color="auto"/>
      </w:divBdr>
    </w:div>
    <w:div w:id="1829318582">
      <w:bodyDiv w:val="1"/>
      <w:marLeft w:val="0"/>
      <w:marRight w:val="0"/>
      <w:marTop w:val="0"/>
      <w:marBottom w:val="0"/>
      <w:divBdr>
        <w:top w:val="none" w:sz="0" w:space="0" w:color="auto"/>
        <w:left w:val="none" w:sz="0" w:space="0" w:color="auto"/>
        <w:bottom w:val="none" w:sz="0" w:space="0" w:color="auto"/>
        <w:right w:val="none" w:sz="0" w:space="0" w:color="auto"/>
      </w:divBdr>
    </w:div>
    <w:div w:id="1843618817">
      <w:bodyDiv w:val="1"/>
      <w:marLeft w:val="0"/>
      <w:marRight w:val="0"/>
      <w:marTop w:val="0"/>
      <w:marBottom w:val="0"/>
      <w:divBdr>
        <w:top w:val="none" w:sz="0" w:space="0" w:color="auto"/>
        <w:left w:val="none" w:sz="0" w:space="0" w:color="auto"/>
        <w:bottom w:val="none" w:sz="0" w:space="0" w:color="auto"/>
        <w:right w:val="none" w:sz="0" w:space="0" w:color="auto"/>
      </w:divBdr>
    </w:div>
    <w:div w:id="1845900217">
      <w:bodyDiv w:val="1"/>
      <w:marLeft w:val="0"/>
      <w:marRight w:val="0"/>
      <w:marTop w:val="0"/>
      <w:marBottom w:val="0"/>
      <w:divBdr>
        <w:top w:val="none" w:sz="0" w:space="0" w:color="auto"/>
        <w:left w:val="none" w:sz="0" w:space="0" w:color="auto"/>
        <w:bottom w:val="none" w:sz="0" w:space="0" w:color="auto"/>
        <w:right w:val="none" w:sz="0" w:space="0" w:color="auto"/>
      </w:divBdr>
      <w:divsChild>
        <w:div w:id="2066290826">
          <w:marLeft w:val="0"/>
          <w:marRight w:val="0"/>
          <w:marTop w:val="0"/>
          <w:marBottom w:val="0"/>
          <w:divBdr>
            <w:top w:val="none" w:sz="0" w:space="0" w:color="auto"/>
            <w:left w:val="none" w:sz="0" w:space="0" w:color="auto"/>
            <w:bottom w:val="none" w:sz="0" w:space="0" w:color="auto"/>
            <w:right w:val="none" w:sz="0" w:space="0" w:color="auto"/>
          </w:divBdr>
        </w:div>
      </w:divsChild>
    </w:div>
    <w:div w:id="1847212326">
      <w:bodyDiv w:val="1"/>
      <w:marLeft w:val="0"/>
      <w:marRight w:val="0"/>
      <w:marTop w:val="0"/>
      <w:marBottom w:val="0"/>
      <w:divBdr>
        <w:top w:val="none" w:sz="0" w:space="0" w:color="auto"/>
        <w:left w:val="none" w:sz="0" w:space="0" w:color="auto"/>
        <w:bottom w:val="none" w:sz="0" w:space="0" w:color="auto"/>
        <w:right w:val="none" w:sz="0" w:space="0" w:color="auto"/>
      </w:divBdr>
      <w:divsChild>
        <w:div w:id="79913443">
          <w:marLeft w:val="0"/>
          <w:marRight w:val="0"/>
          <w:marTop w:val="600"/>
          <w:marBottom w:val="0"/>
          <w:divBdr>
            <w:top w:val="none" w:sz="0" w:space="0" w:color="auto"/>
            <w:left w:val="none" w:sz="0" w:space="0" w:color="auto"/>
            <w:bottom w:val="none" w:sz="0" w:space="0" w:color="auto"/>
            <w:right w:val="none" w:sz="0" w:space="0" w:color="auto"/>
          </w:divBdr>
        </w:div>
        <w:div w:id="1838495494">
          <w:marLeft w:val="0"/>
          <w:marRight w:val="0"/>
          <w:marTop w:val="600"/>
          <w:marBottom w:val="0"/>
          <w:divBdr>
            <w:top w:val="none" w:sz="0" w:space="0" w:color="auto"/>
            <w:left w:val="none" w:sz="0" w:space="0" w:color="auto"/>
            <w:bottom w:val="none" w:sz="0" w:space="0" w:color="auto"/>
            <w:right w:val="none" w:sz="0" w:space="0" w:color="auto"/>
          </w:divBdr>
        </w:div>
      </w:divsChild>
    </w:div>
    <w:div w:id="1942373658">
      <w:bodyDiv w:val="1"/>
      <w:marLeft w:val="0"/>
      <w:marRight w:val="0"/>
      <w:marTop w:val="0"/>
      <w:marBottom w:val="0"/>
      <w:divBdr>
        <w:top w:val="none" w:sz="0" w:space="0" w:color="auto"/>
        <w:left w:val="none" w:sz="0" w:space="0" w:color="auto"/>
        <w:bottom w:val="none" w:sz="0" w:space="0" w:color="auto"/>
        <w:right w:val="none" w:sz="0" w:space="0" w:color="auto"/>
      </w:divBdr>
    </w:div>
    <w:div w:id="1954163390">
      <w:bodyDiv w:val="1"/>
      <w:marLeft w:val="0"/>
      <w:marRight w:val="0"/>
      <w:marTop w:val="0"/>
      <w:marBottom w:val="0"/>
      <w:divBdr>
        <w:top w:val="none" w:sz="0" w:space="0" w:color="auto"/>
        <w:left w:val="none" w:sz="0" w:space="0" w:color="auto"/>
        <w:bottom w:val="none" w:sz="0" w:space="0" w:color="auto"/>
        <w:right w:val="none" w:sz="0" w:space="0" w:color="auto"/>
      </w:divBdr>
      <w:divsChild>
        <w:div w:id="1930501238">
          <w:marLeft w:val="0"/>
          <w:marRight w:val="0"/>
          <w:marTop w:val="0"/>
          <w:marBottom w:val="0"/>
          <w:divBdr>
            <w:top w:val="none" w:sz="0" w:space="0" w:color="auto"/>
            <w:left w:val="none" w:sz="0" w:space="0" w:color="auto"/>
            <w:bottom w:val="none" w:sz="0" w:space="0" w:color="auto"/>
            <w:right w:val="none" w:sz="0" w:space="0" w:color="auto"/>
          </w:divBdr>
        </w:div>
      </w:divsChild>
    </w:div>
    <w:div w:id="1976326473">
      <w:bodyDiv w:val="1"/>
      <w:marLeft w:val="0"/>
      <w:marRight w:val="0"/>
      <w:marTop w:val="0"/>
      <w:marBottom w:val="0"/>
      <w:divBdr>
        <w:top w:val="none" w:sz="0" w:space="0" w:color="auto"/>
        <w:left w:val="none" w:sz="0" w:space="0" w:color="auto"/>
        <w:bottom w:val="none" w:sz="0" w:space="0" w:color="auto"/>
        <w:right w:val="none" w:sz="0" w:space="0" w:color="auto"/>
      </w:divBdr>
    </w:div>
    <w:div w:id="2037149255">
      <w:bodyDiv w:val="1"/>
      <w:marLeft w:val="0"/>
      <w:marRight w:val="0"/>
      <w:marTop w:val="0"/>
      <w:marBottom w:val="0"/>
      <w:divBdr>
        <w:top w:val="none" w:sz="0" w:space="0" w:color="auto"/>
        <w:left w:val="none" w:sz="0" w:space="0" w:color="auto"/>
        <w:bottom w:val="none" w:sz="0" w:space="0" w:color="auto"/>
        <w:right w:val="none" w:sz="0" w:space="0" w:color="auto"/>
      </w:divBdr>
    </w:div>
    <w:div w:id="2061317525">
      <w:bodyDiv w:val="1"/>
      <w:marLeft w:val="0"/>
      <w:marRight w:val="0"/>
      <w:marTop w:val="0"/>
      <w:marBottom w:val="0"/>
      <w:divBdr>
        <w:top w:val="none" w:sz="0" w:space="0" w:color="auto"/>
        <w:left w:val="none" w:sz="0" w:space="0" w:color="auto"/>
        <w:bottom w:val="none" w:sz="0" w:space="0" w:color="auto"/>
        <w:right w:val="none" w:sz="0" w:space="0" w:color="auto"/>
      </w:divBdr>
    </w:div>
    <w:div w:id="2069331825">
      <w:bodyDiv w:val="1"/>
      <w:marLeft w:val="0"/>
      <w:marRight w:val="0"/>
      <w:marTop w:val="0"/>
      <w:marBottom w:val="0"/>
      <w:divBdr>
        <w:top w:val="single" w:sz="36" w:space="0" w:color="CCCCCC"/>
        <w:left w:val="none" w:sz="0" w:space="0" w:color="auto"/>
        <w:bottom w:val="none" w:sz="0" w:space="0" w:color="auto"/>
        <w:right w:val="none" w:sz="0" w:space="0" w:color="auto"/>
      </w:divBdr>
      <w:divsChild>
        <w:div w:id="1302231966">
          <w:marLeft w:val="0"/>
          <w:marRight w:val="0"/>
          <w:marTop w:val="0"/>
          <w:marBottom w:val="0"/>
          <w:divBdr>
            <w:top w:val="none" w:sz="0" w:space="0" w:color="auto"/>
            <w:left w:val="none" w:sz="0" w:space="0" w:color="auto"/>
            <w:bottom w:val="none" w:sz="0" w:space="0" w:color="auto"/>
            <w:right w:val="none" w:sz="0" w:space="0" w:color="auto"/>
          </w:divBdr>
          <w:divsChild>
            <w:div w:id="1197162029">
              <w:marLeft w:val="0"/>
              <w:marRight w:val="0"/>
              <w:marTop w:val="100"/>
              <w:marBottom w:val="100"/>
              <w:divBdr>
                <w:top w:val="none" w:sz="0" w:space="0" w:color="auto"/>
                <w:left w:val="none" w:sz="0" w:space="0" w:color="auto"/>
                <w:bottom w:val="none" w:sz="0" w:space="0" w:color="auto"/>
                <w:right w:val="none" w:sz="0" w:space="0" w:color="auto"/>
              </w:divBdr>
              <w:divsChild>
                <w:div w:id="228078764">
                  <w:marLeft w:val="0"/>
                  <w:marRight w:val="0"/>
                  <w:marTop w:val="0"/>
                  <w:marBottom w:val="0"/>
                  <w:divBdr>
                    <w:top w:val="none" w:sz="0" w:space="0" w:color="auto"/>
                    <w:left w:val="none" w:sz="0" w:space="0" w:color="auto"/>
                    <w:bottom w:val="none" w:sz="0" w:space="0" w:color="auto"/>
                    <w:right w:val="none" w:sz="0" w:space="0" w:color="auto"/>
                  </w:divBdr>
                  <w:divsChild>
                    <w:div w:id="721833162">
                      <w:marLeft w:val="0"/>
                      <w:marRight w:val="0"/>
                      <w:marTop w:val="0"/>
                      <w:marBottom w:val="0"/>
                      <w:divBdr>
                        <w:top w:val="none" w:sz="0" w:space="0" w:color="auto"/>
                        <w:left w:val="none" w:sz="0" w:space="0" w:color="auto"/>
                        <w:bottom w:val="none" w:sz="0" w:space="0" w:color="auto"/>
                        <w:right w:val="none" w:sz="0" w:space="0" w:color="auto"/>
                      </w:divBdr>
                      <w:divsChild>
                        <w:div w:id="1497696114">
                          <w:marLeft w:val="0"/>
                          <w:marRight w:val="0"/>
                          <w:marTop w:val="150"/>
                          <w:marBottom w:val="0"/>
                          <w:divBdr>
                            <w:top w:val="single" w:sz="36" w:space="0" w:color="CCCCCC"/>
                            <w:left w:val="none" w:sz="0" w:space="0" w:color="auto"/>
                            <w:bottom w:val="none" w:sz="0" w:space="0" w:color="auto"/>
                            <w:right w:val="none" w:sz="0" w:space="0" w:color="auto"/>
                          </w:divBdr>
                        </w:div>
                      </w:divsChild>
                    </w:div>
                  </w:divsChild>
                </w:div>
              </w:divsChild>
            </w:div>
          </w:divsChild>
        </w:div>
      </w:divsChild>
    </w:div>
    <w:div w:id="2087485004">
      <w:bodyDiv w:val="1"/>
      <w:marLeft w:val="0"/>
      <w:marRight w:val="0"/>
      <w:marTop w:val="0"/>
      <w:marBottom w:val="0"/>
      <w:divBdr>
        <w:top w:val="none" w:sz="0" w:space="0" w:color="auto"/>
        <w:left w:val="none" w:sz="0" w:space="0" w:color="auto"/>
        <w:bottom w:val="none" w:sz="0" w:space="0" w:color="auto"/>
        <w:right w:val="none" w:sz="0" w:space="0" w:color="auto"/>
      </w:divBdr>
    </w:div>
    <w:div w:id="2091345655">
      <w:bodyDiv w:val="1"/>
      <w:marLeft w:val="0"/>
      <w:marRight w:val="0"/>
      <w:marTop w:val="0"/>
      <w:marBottom w:val="0"/>
      <w:divBdr>
        <w:top w:val="none" w:sz="0" w:space="0" w:color="auto"/>
        <w:left w:val="none" w:sz="0" w:space="0" w:color="auto"/>
        <w:bottom w:val="none" w:sz="0" w:space="0" w:color="auto"/>
        <w:right w:val="none" w:sz="0" w:space="0" w:color="auto"/>
      </w:divBdr>
      <w:divsChild>
        <w:div w:id="990906574">
          <w:marLeft w:val="0"/>
          <w:marRight w:val="0"/>
          <w:marTop w:val="330"/>
          <w:marBottom w:val="0"/>
          <w:divBdr>
            <w:top w:val="none" w:sz="0" w:space="0" w:color="auto"/>
            <w:left w:val="none" w:sz="0" w:space="0" w:color="auto"/>
            <w:bottom w:val="none" w:sz="0" w:space="0" w:color="auto"/>
            <w:right w:val="none" w:sz="0" w:space="0" w:color="auto"/>
          </w:divBdr>
        </w:div>
      </w:divsChild>
    </w:div>
    <w:div w:id="2097088990">
      <w:bodyDiv w:val="1"/>
      <w:marLeft w:val="0"/>
      <w:marRight w:val="0"/>
      <w:marTop w:val="0"/>
      <w:marBottom w:val="0"/>
      <w:divBdr>
        <w:top w:val="none" w:sz="0" w:space="0" w:color="auto"/>
        <w:left w:val="none" w:sz="0" w:space="0" w:color="auto"/>
        <w:bottom w:val="none" w:sz="0" w:space="0" w:color="auto"/>
        <w:right w:val="none" w:sz="0" w:space="0" w:color="auto"/>
      </w:divBdr>
      <w:divsChild>
        <w:div w:id="571350765">
          <w:marLeft w:val="0"/>
          <w:marRight w:val="0"/>
          <w:marTop w:val="0"/>
          <w:marBottom w:val="0"/>
          <w:divBdr>
            <w:top w:val="none" w:sz="0" w:space="0" w:color="auto"/>
            <w:left w:val="none" w:sz="0" w:space="0" w:color="auto"/>
            <w:bottom w:val="none" w:sz="0" w:space="0" w:color="auto"/>
            <w:right w:val="none" w:sz="0" w:space="0" w:color="auto"/>
          </w:divBdr>
        </w:div>
      </w:divsChild>
    </w:div>
    <w:div w:id="2097359598">
      <w:bodyDiv w:val="1"/>
      <w:marLeft w:val="0"/>
      <w:marRight w:val="0"/>
      <w:marTop w:val="0"/>
      <w:marBottom w:val="0"/>
      <w:divBdr>
        <w:top w:val="none" w:sz="0" w:space="0" w:color="auto"/>
        <w:left w:val="none" w:sz="0" w:space="0" w:color="auto"/>
        <w:bottom w:val="none" w:sz="0" w:space="0" w:color="auto"/>
        <w:right w:val="none" w:sz="0" w:space="0" w:color="auto"/>
      </w:divBdr>
    </w:div>
    <w:div w:id="2106682229">
      <w:bodyDiv w:val="1"/>
      <w:marLeft w:val="0"/>
      <w:marRight w:val="0"/>
      <w:marTop w:val="0"/>
      <w:marBottom w:val="0"/>
      <w:divBdr>
        <w:top w:val="none" w:sz="0" w:space="0" w:color="auto"/>
        <w:left w:val="none" w:sz="0" w:space="0" w:color="auto"/>
        <w:bottom w:val="none" w:sz="0" w:space="0" w:color="auto"/>
        <w:right w:val="none" w:sz="0" w:space="0" w:color="auto"/>
      </w:divBdr>
      <w:divsChild>
        <w:div w:id="11410019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C93462-397A-40DE-990A-027B64061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15092</TotalTime>
  <Pages>8</Pages>
  <Words>705</Words>
  <Characters>4019</Characters>
  <Application>Microsoft Office Word</Application>
  <DocSecurity>0</DocSecurity>
  <Lines>33</Lines>
  <Paragraphs>9</Paragraphs>
  <ScaleCrop>false</ScaleCrop>
  <Company>User</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洪 琼</cp:lastModifiedBy>
  <cp:revision>186</cp:revision>
  <cp:lastPrinted>2021-12-20T05:40:00Z</cp:lastPrinted>
  <dcterms:created xsi:type="dcterms:W3CDTF">2018-06-14T08:09:00Z</dcterms:created>
  <dcterms:modified xsi:type="dcterms:W3CDTF">2022-02-23T03:07:00Z</dcterms:modified>
</cp:coreProperties>
</file>